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8479C" w14:textId="77777777" w:rsidR="00382D1A" w:rsidRPr="00A24857" w:rsidRDefault="00382D1A" w:rsidP="009A2E62">
      <w:pPr>
        <w:rPr>
          <w:rFonts w:cs="Arial"/>
          <w:sz w:val="24"/>
        </w:rPr>
      </w:pPr>
    </w:p>
    <w:p w14:paraId="48EFEF42" w14:textId="77777777" w:rsidR="00961C88" w:rsidRDefault="00961C88" w:rsidP="009A2E62">
      <w:pPr>
        <w:rPr>
          <w:rFonts w:cs="Arial"/>
          <w:sz w:val="24"/>
        </w:rPr>
      </w:pPr>
    </w:p>
    <w:p w14:paraId="37BA8AAC" w14:textId="77777777" w:rsidR="00961C88" w:rsidRPr="00961C88" w:rsidRDefault="00961C88" w:rsidP="00961C88">
      <w:pPr>
        <w:rPr>
          <w:rFonts w:cs="Arial"/>
          <w:sz w:val="24"/>
        </w:rPr>
      </w:pPr>
    </w:p>
    <w:p w14:paraId="0A66BE35" w14:textId="77777777" w:rsidR="00961C88" w:rsidRPr="00961C88" w:rsidRDefault="00961C88" w:rsidP="00961C88">
      <w:pPr>
        <w:rPr>
          <w:rFonts w:cs="Arial"/>
          <w:sz w:val="24"/>
        </w:rPr>
      </w:pPr>
    </w:p>
    <w:p w14:paraId="229BA2F0" w14:textId="77777777" w:rsidR="00961C88" w:rsidRPr="00961C88" w:rsidRDefault="00961C88" w:rsidP="00961C88">
      <w:pPr>
        <w:rPr>
          <w:rFonts w:cs="Arial"/>
          <w:sz w:val="24"/>
        </w:rPr>
      </w:pPr>
    </w:p>
    <w:p w14:paraId="47C6A70E" w14:textId="77777777" w:rsidR="00961C88" w:rsidRPr="00961C88" w:rsidRDefault="00961C88" w:rsidP="00961C88">
      <w:pPr>
        <w:rPr>
          <w:rFonts w:cs="Arial"/>
          <w:sz w:val="24"/>
        </w:rPr>
      </w:pPr>
    </w:p>
    <w:p w14:paraId="2B03A412" w14:textId="77777777" w:rsidR="00961C88" w:rsidRPr="00961C88" w:rsidRDefault="00961C88" w:rsidP="00961C88">
      <w:pPr>
        <w:rPr>
          <w:rFonts w:cs="Arial"/>
          <w:sz w:val="24"/>
        </w:rPr>
      </w:pPr>
    </w:p>
    <w:p w14:paraId="45BA142A" w14:textId="77777777" w:rsidR="00961C88" w:rsidRPr="00961C88" w:rsidRDefault="00961C88" w:rsidP="00961C88">
      <w:pPr>
        <w:rPr>
          <w:rFonts w:cs="Arial"/>
          <w:sz w:val="24"/>
        </w:rPr>
      </w:pPr>
    </w:p>
    <w:p w14:paraId="0EA46FFE" w14:textId="77777777" w:rsidR="00961C88" w:rsidRPr="00961C88" w:rsidRDefault="00446D7D" w:rsidP="00C26C3B">
      <w:pPr>
        <w:jc w:val="center"/>
        <w:rPr>
          <w:rFonts w:cs="Arial"/>
          <w:sz w:val="24"/>
        </w:rPr>
      </w:pPr>
      <w:r>
        <w:rPr>
          <w:rFonts w:cs="Arial"/>
          <w:noProof/>
          <w:sz w:val="24"/>
          <w:lang w:eastAsia="en-GB"/>
        </w:rPr>
        <w:drawing>
          <wp:inline distT="0" distB="0" distL="0" distR="0" wp14:anchorId="4BED51C5" wp14:editId="6A66C968">
            <wp:extent cx="1800000" cy="1594800"/>
            <wp:effectExtent l="0" t="0" r="0" b="5715"/>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G Logo.png"/>
                    <pic:cNvPicPr/>
                  </pic:nvPicPr>
                  <pic:blipFill>
                    <a:blip r:embed="rId8"/>
                    <a:stretch>
                      <a:fillRect/>
                    </a:stretch>
                  </pic:blipFill>
                  <pic:spPr>
                    <a:xfrm>
                      <a:off x="0" y="0"/>
                      <a:ext cx="1800000" cy="1594800"/>
                    </a:xfrm>
                    <a:prstGeom prst="rect">
                      <a:avLst/>
                    </a:prstGeom>
                  </pic:spPr>
                </pic:pic>
              </a:graphicData>
            </a:graphic>
          </wp:inline>
        </w:drawing>
      </w:r>
    </w:p>
    <w:p w14:paraId="556929DB" w14:textId="77777777" w:rsidR="00961C88" w:rsidRPr="00961C88" w:rsidRDefault="00961C88" w:rsidP="00961C88">
      <w:pPr>
        <w:rPr>
          <w:rFonts w:cs="Arial"/>
          <w:sz w:val="24"/>
        </w:rPr>
      </w:pPr>
    </w:p>
    <w:p w14:paraId="3E779472" w14:textId="77777777" w:rsidR="00961C88" w:rsidRPr="00961C88" w:rsidRDefault="00961C88" w:rsidP="00C26C3B">
      <w:pPr>
        <w:jc w:val="center"/>
        <w:rPr>
          <w:rFonts w:cs="Arial"/>
          <w:sz w:val="24"/>
        </w:rPr>
      </w:pPr>
    </w:p>
    <w:p w14:paraId="0C86A3BF" w14:textId="77777777" w:rsidR="00961C88" w:rsidRPr="00961C88" w:rsidRDefault="00961C88" w:rsidP="00961C88">
      <w:pPr>
        <w:rPr>
          <w:rFonts w:cs="Arial"/>
          <w:sz w:val="24"/>
        </w:rPr>
      </w:pPr>
    </w:p>
    <w:p w14:paraId="2444910F" w14:textId="77777777" w:rsidR="00961C88" w:rsidRPr="00961C88" w:rsidRDefault="00961C88" w:rsidP="00961C88">
      <w:pPr>
        <w:rPr>
          <w:rFonts w:cs="Arial"/>
          <w:sz w:val="24"/>
        </w:rPr>
      </w:pPr>
    </w:p>
    <w:p w14:paraId="757DA88A" w14:textId="77777777" w:rsidR="00961C88" w:rsidRPr="00961C88" w:rsidRDefault="00961C88" w:rsidP="00961C88">
      <w:pPr>
        <w:rPr>
          <w:rFonts w:cs="Arial"/>
          <w:sz w:val="24"/>
        </w:rPr>
      </w:pPr>
    </w:p>
    <w:p w14:paraId="70B7A9E5" w14:textId="77777777" w:rsidR="00961C88" w:rsidRPr="00961C88" w:rsidRDefault="00961C88" w:rsidP="00961C88">
      <w:pPr>
        <w:rPr>
          <w:rFonts w:cs="Arial"/>
          <w:sz w:val="24"/>
        </w:rPr>
      </w:pPr>
    </w:p>
    <w:p w14:paraId="50FDA875" w14:textId="77777777" w:rsidR="00961C88" w:rsidRPr="00961C88" w:rsidRDefault="00961C88" w:rsidP="00961C88">
      <w:pPr>
        <w:rPr>
          <w:rFonts w:cs="Arial"/>
          <w:sz w:val="24"/>
        </w:rPr>
      </w:pPr>
    </w:p>
    <w:p w14:paraId="2E346A7F" w14:textId="77777777" w:rsidR="00961C88" w:rsidRPr="00961C88" w:rsidRDefault="00961C88" w:rsidP="00961C88">
      <w:pPr>
        <w:rPr>
          <w:rFonts w:cs="Arial"/>
          <w:sz w:val="24"/>
        </w:rPr>
      </w:pPr>
    </w:p>
    <w:p w14:paraId="2BE64362" w14:textId="77777777" w:rsidR="00961C88" w:rsidRPr="00DD2335" w:rsidRDefault="00961C88" w:rsidP="00F013CF">
      <w:pPr>
        <w:jc w:val="center"/>
        <w:rPr>
          <w:rFonts w:asciiTheme="minorHAnsi" w:hAnsiTheme="minorHAnsi"/>
          <w:b/>
          <w:sz w:val="72"/>
          <w:szCs w:val="72"/>
        </w:rPr>
      </w:pPr>
      <w:r w:rsidRPr="00DD2335">
        <w:rPr>
          <w:rFonts w:asciiTheme="minorHAnsi" w:hAnsiTheme="minorHAnsi"/>
          <w:b/>
          <w:sz w:val="72"/>
          <w:szCs w:val="72"/>
        </w:rPr>
        <w:t>A</w:t>
      </w:r>
      <w:r w:rsidR="009B7393">
        <w:rPr>
          <w:rFonts w:asciiTheme="minorHAnsi" w:hAnsiTheme="minorHAnsi"/>
          <w:b/>
          <w:sz w:val="72"/>
          <w:szCs w:val="72"/>
        </w:rPr>
        <w:t>dmissions</w:t>
      </w:r>
      <w:r w:rsidRPr="00DD2335">
        <w:rPr>
          <w:rFonts w:asciiTheme="minorHAnsi" w:hAnsiTheme="minorHAnsi"/>
          <w:b/>
          <w:sz w:val="72"/>
          <w:szCs w:val="72"/>
        </w:rPr>
        <w:t xml:space="preserve"> P</w:t>
      </w:r>
      <w:r w:rsidR="009B7393">
        <w:rPr>
          <w:rFonts w:asciiTheme="minorHAnsi" w:hAnsiTheme="minorHAnsi"/>
          <w:b/>
          <w:sz w:val="72"/>
          <w:szCs w:val="72"/>
        </w:rPr>
        <w:t>olicy</w:t>
      </w:r>
    </w:p>
    <w:tbl>
      <w:tblPr>
        <w:tblStyle w:val="TableGrid"/>
        <w:tblpPr w:leftFromText="180" w:rightFromText="180" w:vertAnchor="text" w:horzAnchor="margin" w:tblpY="2932"/>
        <w:tblOverlap w:val="never"/>
        <w:tblW w:w="0" w:type="auto"/>
        <w:tblLook w:val="04A0" w:firstRow="1" w:lastRow="0" w:firstColumn="1" w:lastColumn="0" w:noHBand="0" w:noVBand="1"/>
      </w:tblPr>
      <w:tblGrid>
        <w:gridCol w:w="3045"/>
        <w:gridCol w:w="5756"/>
      </w:tblGrid>
      <w:tr w:rsidR="00961C88" w:rsidRPr="00A24857" w14:paraId="342A3748" w14:textId="77777777" w:rsidTr="00961C88">
        <w:trPr>
          <w:trHeight w:val="567"/>
        </w:trPr>
        <w:tc>
          <w:tcPr>
            <w:tcW w:w="3045" w:type="dxa"/>
            <w:vAlign w:val="center"/>
          </w:tcPr>
          <w:p w14:paraId="3BB3D7C0" w14:textId="77777777" w:rsidR="00961C88" w:rsidRPr="00E67240" w:rsidRDefault="00961C88" w:rsidP="00961C88">
            <w:pPr>
              <w:pStyle w:val="NoSpacing"/>
              <w:rPr>
                <w:rFonts w:asciiTheme="minorHAnsi" w:hAnsiTheme="minorHAnsi" w:cs="Arial"/>
                <w:b/>
                <w:sz w:val="24"/>
                <w:szCs w:val="24"/>
                <w:lang w:val="en-GB"/>
              </w:rPr>
            </w:pPr>
            <w:r w:rsidRPr="00E67240">
              <w:rPr>
                <w:rFonts w:asciiTheme="minorHAnsi" w:hAnsiTheme="minorHAnsi" w:cs="Arial"/>
                <w:b/>
                <w:sz w:val="24"/>
                <w:szCs w:val="24"/>
                <w:lang w:val="en-GB"/>
              </w:rPr>
              <w:t>Review Date</w:t>
            </w:r>
          </w:p>
        </w:tc>
        <w:tc>
          <w:tcPr>
            <w:tcW w:w="5756" w:type="dxa"/>
            <w:vAlign w:val="center"/>
          </w:tcPr>
          <w:p w14:paraId="7D68AFB9" w14:textId="3B375F16" w:rsidR="00961C88" w:rsidRPr="00E67240" w:rsidRDefault="004D3B0D" w:rsidP="00443342">
            <w:pPr>
              <w:pStyle w:val="NoSpacing"/>
              <w:rPr>
                <w:rFonts w:asciiTheme="minorHAnsi" w:hAnsiTheme="minorHAnsi" w:cs="Arial"/>
                <w:b/>
                <w:sz w:val="24"/>
                <w:szCs w:val="24"/>
                <w:lang w:val="en-GB"/>
              </w:rPr>
            </w:pPr>
            <w:r>
              <w:rPr>
                <w:rFonts w:asciiTheme="minorHAnsi" w:hAnsiTheme="minorHAnsi" w:cs="Arial"/>
                <w:b/>
                <w:sz w:val="24"/>
                <w:szCs w:val="24"/>
                <w:lang w:val="en-GB"/>
              </w:rPr>
              <w:t>May 20</w:t>
            </w:r>
            <w:r w:rsidR="0063175D">
              <w:rPr>
                <w:rFonts w:asciiTheme="minorHAnsi" w:hAnsiTheme="minorHAnsi" w:cs="Arial"/>
                <w:b/>
                <w:sz w:val="24"/>
                <w:szCs w:val="24"/>
                <w:lang w:val="en-GB"/>
              </w:rPr>
              <w:t>2</w:t>
            </w:r>
            <w:r w:rsidR="00163900">
              <w:rPr>
                <w:rFonts w:asciiTheme="minorHAnsi" w:hAnsiTheme="minorHAnsi" w:cs="Arial"/>
                <w:b/>
                <w:sz w:val="24"/>
                <w:szCs w:val="24"/>
                <w:lang w:val="en-GB"/>
              </w:rPr>
              <w:t>4</w:t>
            </w:r>
          </w:p>
        </w:tc>
      </w:tr>
      <w:tr w:rsidR="00961C88" w:rsidRPr="00A24857" w14:paraId="1973D25D" w14:textId="77777777" w:rsidTr="00961C88">
        <w:trPr>
          <w:trHeight w:val="567"/>
        </w:trPr>
        <w:tc>
          <w:tcPr>
            <w:tcW w:w="3045" w:type="dxa"/>
            <w:vAlign w:val="center"/>
          </w:tcPr>
          <w:p w14:paraId="52978E5C" w14:textId="77777777" w:rsidR="00961C88" w:rsidRPr="00E67240" w:rsidRDefault="00961C88" w:rsidP="00961C88">
            <w:pPr>
              <w:pStyle w:val="NoSpacing"/>
              <w:rPr>
                <w:rFonts w:asciiTheme="minorHAnsi" w:hAnsiTheme="minorHAnsi" w:cs="Arial"/>
                <w:b/>
                <w:sz w:val="24"/>
                <w:szCs w:val="24"/>
                <w:lang w:val="en-GB"/>
              </w:rPr>
            </w:pPr>
            <w:r w:rsidRPr="00E67240">
              <w:rPr>
                <w:rFonts w:asciiTheme="minorHAnsi" w:hAnsiTheme="minorHAnsi" w:cs="Arial"/>
                <w:b/>
                <w:sz w:val="24"/>
                <w:szCs w:val="24"/>
                <w:lang w:val="en-GB"/>
              </w:rPr>
              <w:t xml:space="preserve">Owner </w:t>
            </w:r>
          </w:p>
        </w:tc>
        <w:tc>
          <w:tcPr>
            <w:tcW w:w="5756" w:type="dxa"/>
            <w:vAlign w:val="center"/>
          </w:tcPr>
          <w:p w14:paraId="1B3D4B05" w14:textId="77777777" w:rsidR="00961C88" w:rsidRPr="00E67240" w:rsidRDefault="00961C88" w:rsidP="00961C88">
            <w:pPr>
              <w:pStyle w:val="NoSpacing"/>
              <w:rPr>
                <w:rFonts w:asciiTheme="minorHAnsi" w:hAnsiTheme="minorHAnsi" w:cs="Arial"/>
                <w:b/>
                <w:sz w:val="24"/>
                <w:szCs w:val="24"/>
                <w:lang w:val="en-GB"/>
              </w:rPr>
            </w:pPr>
            <w:r w:rsidRPr="00E67240">
              <w:rPr>
                <w:rFonts w:asciiTheme="minorHAnsi" w:hAnsiTheme="minorHAnsi" w:cs="Arial"/>
                <w:b/>
                <w:sz w:val="24"/>
                <w:szCs w:val="24"/>
                <w:lang w:val="en-GB"/>
              </w:rPr>
              <w:t>Headteacher</w:t>
            </w:r>
          </w:p>
        </w:tc>
      </w:tr>
    </w:tbl>
    <w:p w14:paraId="0B5A0192" w14:textId="77777777" w:rsidR="00382D1A" w:rsidRPr="00961C88" w:rsidRDefault="00382D1A" w:rsidP="00961C88">
      <w:pPr>
        <w:tabs>
          <w:tab w:val="left" w:pos="3834"/>
        </w:tabs>
        <w:rPr>
          <w:rFonts w:cs="Arial"/>
          <w:sz w:val="24"/>
        </w:rPr>
      </w:pPr>
    </w:p>
    <w:tbl>
      <w:tblPr>
        <w:tblpPr w:leftFromText="187" w:rightFromText="187" w:horzAnchor="margin" w:tblpXSpec="center" w:tblpYSpec="bottom"/>
        <w:tblW w:w="5000" w:type="pct"/>
        <w:tblLook w:val="00A0" w:firstRow="1" w:lastRow="0" w:firstColumn="1" w:lastColumn="0" w:noHBand="0" w:noVBand="0"/>
      </w:tblPr>
      <w:tblGrid>
        <w:gridCol w:w="9027"/>
      </w:tblGrid>
      <w:tr w:rsidR="00A24857" w:rsidRPr="00A24857" w14:paraId="342165DA" w14:textId="77777777">
        <w:tc>
          <w:tcPr>
            <w:tcW w:w="5000" w:type="pct"/>
          </w:tcPr>
          <w:p w14:paraId="16FAF1F8" w14:textId="77777777" w:rsidR="00382D1A" w:rsidRPr="00A24857" w:rsidRDefault="00382D1A" w:rsidP="009A2E62">
            <w:pPr>
              <w:pStyle w:val="NoSpacing"/>
              <w:rPr>
                <w:rFonts w:ascii="Arial" w:hAnsi="Arial" w:cs="Arial"/>
                <w:sz w:val="24"/>
                <w:szCs w:val="24"/>
              </w:rPr>
            </w:pPr>
          </w:p>
        </w:tc>
      </w:tr>
    </w:tbl>
    <w:p w14:paraId="004D1CDD" w14:textId="77777777" w:rsidR="00382D1A" w:rsidRPr="00A24857" w:rsidRDefault="00382D1A" w:rsidP="009A2E62">
      <w:pPr>
        <w:tabs>
          <w:tab w:val="center" w:pos="4535"/>
        </w:tabs>
        <w:rPr>
          <w:rFonts w:cs="Arial"/>
          <w:b/>
          <w:sz w:val="24"/>
        </w:rPr>
      </w:pPr>
    </w:p>
    <w:p w14:paraId="2958F466" w14:textId="77777777" w:rsidR="00DD2335" w:rsidRPr="00446D7D" w:rsidRDefault="00DD2335" w:rsidP="00446D7D">
      <w:pPr>
        <w:jc w:val="both"/>
        <w:rPr>
          <w:rFonts w:ascii="Calibri" w:hAnsi="Calibri" w:cs="Arial"/>
          <w:sz w:val="22"/>
        </w:rPr>
      </w:pPr>
      <w:r w:rsidRPr="00DD2335">
        <w:rPr>
          <w:b/>
          <w:sz w:val="32"/>
        </w:rPr>
        <w:t>Introduction</w:t>
      </w:r>
    </w:p>
    <w:p w14:paraId="54A4A3AE" w14:textId="77777777" w:rsidR="00DD2335" w:rsidRPr="00DD2335" w:rsidRDefault="00DD2335" w:rsidP="00DD2335">
      <w:pPr>
        <w:pStyle w:val="NoSpacing"/>
        <w:jc w:val="both"/>
        <w:rPr>
          <w:b/>
          <w:sz w:val="32"/>
        </w:rPr>
      </w:pPr>
    </w:p>
    <w:p w14:paraId="4B281C08" w14:textId="77777777" w:rsidR="00DD2335" w:rsidRDefault="00DD2335" w:rsidP="00DD2335">
      <w:pPr>
        <w:pStyle w:val="NoSpacing"/>
        <w:jc w:val="both"/>
      </w:pPr>
      <w:r w:rsidRPr="00012EB9">
        <w:t xml:space="preserve">The </w:t>
      </w:r>
      <w:r>
        <w:t>policy supports the school statement of intent that every pupil should achieve their potential and develop an understanding of and re</w:t>
      </w:r>
      <w:r w:rsidR="003F0DB2">
        <w:t xml:space="preserve">spect for themselves and others. </w:t>
      </w:r>
      <w:r w:rsidR="005A40BF">
        <w:t>M</w:t>
      </w:r>
      <w:r w:rsidR="00446D7D">
        <w:t xml:space="preserve">edway Green </w:t>
      </w:r>
      <w:r w:rsidR="00F65382">
        <w:t>S</w:t>
      </w:r>
      <w:r w:rsidR="003F0DB2">
        <w:t>chool’s vision is to provide the best education for every child.</w:t>
      </w:r>
    </w:p>
    <w:p w14:paraId="5CC8463B" w14:textId="77777777" w:rsidR="00DD2335" w:rsidRDefault="00DD2335" w:rsidP="00DD2335">
      <w:pPr>
        <w:pStyle w:val="NoSpacing"/>
        <w:jc w:val="both"/>
      </w:pPr>
    </w:p>
    <w:p w14:paraId="0A3B31C9" w14:textId="77777777" w:rsidR="00DD2335" w:rsidRDefault="00DD2335" w:rsidP="00DD2335">
      <w:pPr>
        <w:pStyle w:val="NoSpacing"/>
        <w:jc w:val="both"/>
        <w:rPr>
          <w:b/>
          <w:sz w:val="32"/>
        </w:rPr>
      </w:pPr>
      <w:r w:rsidRPr="00DD2335">
        <w:rPr>
          <w:b/>
          <w:sz w:val="32"/>
        </w:rPr>
        <w:t>Rationale</w:t>
      </w:r>
    </w:p>
    <w:p w14:paraId="1BF19229" w14:textId="77777777" w:rsidR="00DD2335" w:rsidRPr="00DD2335" w:rsidRDefault="00DD2335" w:rsidP="00DD2335">
      <w:pPr>
        <w:pStyle w:val="NoSpacing"/>
        <w:jc w:val="both"/>
        <w:rPr>
          <w:b/>
          <w:sz w:val="32"/>
        </w:rPr>
      </w:pPr>
    </w:p>
    <w:p w14:paraId="1D80F3D5" w14:textId="77777777" w:rsidR="00DD2335" w:rsidRPr="00041D3F" w:rsidRDefault="005A40BF" w:rsidP="00DD2335">
      <w:pPr>
        <w:pStyle w:val="NoSpacing"/>
        <w:jc w:val="both"/>
      </w:pPr>
      <w:r>
        <w:t>M</w:t>
      </w:r>
      <w:r w:rsidR="00446D7D">
        <w:t>edway Green</w:t>
      </w:r>
      <w:r>
        <w:t xml:space="preserve"> </w:t>
      </w:r>
      <w:r w:rsidR="00E40974">
        <w:t>Sc</w:t>
      </w:r>
      <w:r w:rsidR="00DD2335">
        <w:t>hool admit</w:t>
      </w:r>
      <w:r w:rsidR="003F0DB2">
        <w:t>s</w:t>
      </w:r>
      <w:r w:rsidR="00DD2335">
        <w:t xml:space="preserve"> pupils </w:t>
      </w:r>
      <w:r w:rsidR="003F0DB2">
        <w:t xml:space="preserve">with a range of special educational needs. Many will </w:t>
      </w:r>
      <w:r w:rsidR="00E40974">
        <w:t xml:space="preserve">have social and </w:t>
      </w:r>
      <w:r w:rsidR="00DD2335">
        <w:t xml:space="preserve">emotional difficulties </w:t>
      </w:r>
      <w:r w:rsidR="00E40974">
        <w:t xml:space="preserve">and </w:t>
      </w:r>
      <w:r w:rsidR="003F0DB2">
        <w:t>associated mental health issues. Many of our children have conditions that have made it hard for them to be successful in a mainstream environment including ADHD, autism and attachment difficulties. Pupil will</w:t>
      </w:r>
      <w:r w:rsidR="00E40974">
        <w:t xml:space="preserve"> usually </w:t>
      </w:r>
      <w:r>
        <w:t xml:space="preserve">have an </w:t>
      </w:r>
      <w:r w:rsidR="00E40974">
        <w:t>Education and Health Care Plan that</w:t>
      </w:r>
      <w:r w:rsidR="00DD2335">
        <w:t xml:space="preserve"> notes the</w:t>
      </w:r>
      <w:r>
        <w:t xml:space="preserve"> nature of these difficulties. I</w:t>
      </w:r>
      <w:r w:rsidR="00DD2335" w:rsidRPr="00041D3F">
        <w:t xml:space="preserve">t is important that the school seeks to ensure that the admission process accurately identifies the needs of pupils and whether it is possible for the school to meet these </w:t>
      </w:r>
      <w:r w:rsidR="003F0DB2">
        <w:t>safely,</w:t>
      </w:r>
      <w:r w:rsidR="00DD2335" w:rsidRPr="00041D3F">
        <w:t xml:space="preserve"> effectively and efficiently.  </w:t>
      </w:r>
    </w:p>
    <w:p w14:paraId="7716EA0C" w14:textId="77777777" w:rsidR="00DD2335" w:rsidRPr="00041D3F" w:rsidRDefault="00DD2335" w:rsidP="00DD2335">
      <w:pPr>
        <w:pStyle w:val="NoSpacing"/>
        <w:jc w:val="both"/>
      </w:pPr>
    </w:p>
    <w:p w14:paraId="451DCCFD" w14:textId="77777777" w:rsidR="00DD2335" w:rsidRDefault="00DD2335" w:rsidP="00DD2335">
      <w:pPr>
        <w:pStyle w:val="NoSpacing"/>
        <w:jc w:val="both"/>
        <w:rPr>
          <w:b/>
          <w:sz w:val="32"/>
        </w:rPr>
      </w:pPr>
      <w:r w:rsidRPr="00DD2335">
        <w:rPr>
          <w:b/>
          <w:sz w:val="32"/>
        </w:rPr>
        <w:t>Aim</w:t>
      </w:r>
    </w:p>
    <w:p w14:paraId="234DDEDA" w14:textId="77777777" w:rsidR="00DD2335" w:rsidRPr="00DD2335" w:rsidRDefault="00DD2335" w:rsidP="00DD2335">
      <w:pPr>
        <w:pStyle w:val="NoSpacing"/>
        <w:jc w:val="both"/>
        <w:rPr>
          <w:b/>
          <w:sz w:val="32"/>
        </w:rPr>
      </w:pPr>
    </w:p>
    <w:p w14:paraId="7D6B1BF8" w14:textId="77777777" w:rsidR="00DD2335" w:rsidRPr="00041D3F" w:rsidRDefault="00DD2335" w:rsidP="00DD2335">
      <w:pPr>
        <w:pStyle w:val="NoSpacing"/>
        <w:jc w:val="both"/>
      </w:pPr>
      <w:r w:rsidRPr="00041D3F">
        <w:t xml:space="preserve">The aim of this policy is to ensure that the school admits, as far as is possible, those pupils whose special educational needs can </w:t>
      </w:r>
      <w:r w:rsidR="008226BA">
        <w:t>be m</w:t>
      </w:r>
      <w:r w:rsidRPr="00041D3F">
        <w:t xml:space="preserve">et effectively and in doing so ensure progress in all aspects of their development.  </w:t>
      </w:r>
    </w:p>
    <w:p w14:paraId="111D03F0" w14:textId="77777777" w:rsidR="00DD2335" w:rsidRPr="00041D3F" w:rsidRDefault="00DD2335" w:rsidP="00DD2335">
      <w:pPr>
        <w:pStyle w:val="NoSpacing"/>
        <w:jc w:val="both"/>
      </w:pPr>
    </w:p>
    <w:p w14:paraId="212CD7FE" w14:textId="77777777" w:rsidR="00DD2335" w:rsidRDefault="00DD2335" w:rsidP="00DD2335">
      <w:pPr>
        <w:pStyle w:val="NoSpacing"/>
        <w:jc w:val="both"/>
        <w:rPr>
          <w:b/>
          <w:sz w:val="32"/>
        </w:rPr>
      </w:pPr>
      <w:r w:rsidRPr="00DD2335">
        <w:rPr>
          <w:b/>
          <w:sz w:val="32"/>
        </w:rPr>
        <w:t>Objectives</w:t>
      </w:r>
    </w:p>
    <w:p w14:paraId="506701E4" w14:textId="77777777" w:rsidR="00DD2335" w:rsidRPr="00DD2335" w:rsidRDefault="00DD2335" w:rsidP="00DD2335">
      <w:pPr>
        <w:pStyle w:val="NoSpacing"/>
        <w:jc w:val="both"/>
        <w:rPr>
          <w:b/>
          <w:sz w:val="32"/>
        </w:rPr>
      </w:pPr>
    </w:p>
    <w:p w14:paraId="1AC060C5" w14:textId="77777777" w:rsidR="00DD2335" w:rsidRPr="00DD2335" w:rsidRDefault="00DD2335" w:rsidP="00DD2335">
      <w:pPr>
        <w:jc w:val="both"/>
        <w:rPr>
          <w:rFonts w:asciiTheme="minorHAnsi" w:hAnsiTheme="minorHAnsi"/>
          <w:sz w:val="22"/>
        </w:rPr>
      </w:pPr>
      <w:r w:rsidRPr="00DD2335">
        <w:rPr>
          <w:rFonts w:asciiTheme="minorHAnsi" w:hAnsiTheme="minorHAnsi"/>
          <w:sz w:val="22"/>
        </w:rPr>
        <w:t xml:space="preserve">The objectives of the policy are that </w:t>
      </w:r>
    </w:p>
    <w:p w14:paraId="614D3058" w14:textId="77777777" w:rsidR="00DD2335" w:rsidRPr="00DD2335" w:rsidRDefault="005A40BF" w:rsidP="00DD2335">
      <w:pPr>
        <w:numPr>
          <w:ilvl w:val="0"/>
          <w:numId w:val="22"/>
        </w:numPr>
        <w:jc w:val="both"/>
        <w:rPr>
          <w:rFonts w:asciiTheme="minorHAnsi" w:hAnsiTheme="minorHAnsi"/>
          <w:sz w:val="22"/>
        </w:rPr>
      </w:pPr>
      <w:r>
        <w:rPr>
          <w:rFonts w:asciiTheme="minorHAnsi" w:hAnsiTheme="minorHAnsi"/>
          <w:sz w:val="22"/>
        </w:rPr>
        <w:t>A</w:t>
      </w:r>
      <w:r w:rsidR="00DD2335" w:rsidRPr="00DD2335">
        <w:rPr>
          <w:rFonts w:asciiTheme="minorHAnsi" w:hAnsiTheme="minorHAnsi"/>
          <w:sz w:val="22"/>
        </w:rPr>
        <w:t xml:space="preserve">ll concerned will have a clear understanding of the criteria used in assessing the appropriateness of a placement for individual pupils at </w:t>
      </w:r>
      <w:r>
        <w:rPr>
          <w:rFonts w:asciiTheme="minorHAnsi" w:hAnsiTheme="minorHAnsi"/>
          <w:sz w:val="22"/>
        </w:rPr>
        <w:t>M</w:t>
      </w:r>
      <w:r w:rsidR="00446D7D">
        <w:rPr>
          <w:rFonts w:asciiTheme="minorHAnsi" w:hAnsiTheme="minorHAnsi"/>
          <w:sz w:val="22"/>
        </w:rPr>
        <w:t>edway Green</w:t>
      </w:r>
      <w:r>
        <w:rPr>
          <w:rFonts w:asciiTheme="minorHAnsi" w:hAnsiTheme="minorHAnsi"/>
          <w:sz w:val="22"/>
        </w:rPr>
        <w:t xml:space="preserve"> </w:t>
      </w:r>
      <w:r w:rsidR="00DD2335" w:rsidRPr="00DD2335">
        <w:rPr>
          <w:rFonts w:asciiTheme="minorHAnsi" w:hAnsiTheme="minorHAnsi"/>
          <w:sz w:val="22"/>
        </w:rPr>
        <w:t>School</w:t>
      </w:r>
    </w:p>
    <w:p w14:paraId="69448472" w14:textId="77777777" w:rsidR="00DD2335" w:rsidRPr="00DD2335" w:rsidRDefault="00DD2335" w:rsidP="00DD2335">
      <w:pPr>
        <w:numPr>
          <w:ilvl w:val="0"/>
          <w:numId w:val="22"/>
        </w:numPr>
        <w:jc w:val="both"/>
        <w:rPr>
          <w:rFonts w:asciiTheme="minorHAnsi" w:hAnsiTheme="minorHAnsi"/>
          <w:sz w:val="22"/>
        </w:rPr>
      </w:pPr>
      <w:r w:rsidRPr="00DD2335">
        <w:rPr>
          <w:rFonts w:asciiTheme="minorHAnsi" w:hAnsiTheme="minorHAnsi"/>
          <w:sz w:val="22"/>
        </w:rPr>
        <w:t>All concerned will have a clear understanding of the processes of judging the appropriateness of that placement</w:t>
      </w:r>
    </w:p>
    <w:p w14:paraId="0499F983" w14:textId="77777777" w:rsidR="00DD2335" w:rsidRPr="00DD2335" w:rsidRDefault="00DD2335" w:rsidP="00DD2335">
      <w:pPr>
        <w:numPr>
          <w:ilvl w:val="0"/>
          <w:numId w:val="22"/>
        </w:numPr>
        <w:jc w:val="both"/>
        <w:rPr>
          <w:rFonts w:asciiTheme="minorHAnsi" w:hAnsiTheme="minorHAnsi"/>
          <w:sz w:val="22"/>
        </w:rPr>
      </w:pPr>
      <w:r w:rsidRPr="00DD2335">
        <w:rPr>
          <w:rFonts w:asciiTheme="minorHAnsi" w:hAnsiTheme="minorHAnsi"/>
          <w:sz w:val="22"/>
        </w:rPr>
        <w:t xml:space="preserve">Parents/carers, each pupil and representatives of LA’s, social service departments and other interested professionals have </w:t>
      </w:r>
      <w:r w:rsidR="00E133FB">
        <w:rPr>
          <w:rFonts w:asciiTheme="minorHAnsi" w:hAnsiTheme="minorHAnsi"/>
          <w:sz w:val="22"/>
        </w:rPr>
        <w:t xml:space="preserve">a </w:t>
      </w:r>
      <w:r w:rsidRPr="00DD2335">
        <w:rPr>
          <w:rFonts w:asciiTheme="minorHAnsi" w:hAnsiTheme="minorHAnsi"/>
          <w:sz w:val="22"/>
        </w:rPr>
        <w:t xml:space="preserve">clear understanding of the opportunities on offer at </w:t>
      </w:r>
      <w:r w:rsidR="005A40BF">
        <w:rPr>
          <w:rFonts w:asciiTheme="minorHAnsi" w:hAnsiTheme="minorHAnsi"/>
          <w:sz w:val="22"/>
        </w:rPr>
        <w:t>M</w:t>
      </w:r>
      <w:r w:rsidR="00446D7D">
        <w:rPr>
          <w:rFonts w:asciiTheme="minorHAnsi" w:hAnsiTheme="minorHAnsi"/>
          <w:sz w:val="22"/>
        </w:rPr>
        <w:t>edway Green</w:t>
      </w:r>
      <w:r w:rsidR="005A40BF">
        <w:rPr>
          <w:rFonts w:asciiTheme="minorHAnsi" w:hAnsiTheme="minorHAnsi"/>
          <w:sz w:val="22"/>
        </w:rPr>
        <w:t xml:space="preserve"> </w:t>
      </w:r>
      <w:r w:rsidRPr="00DD2335">
        <w:rPr>
          <w:rFonts w:asciiTheme="minorHAnsi" w:hAnsiTheme="minorHAnsi"/>
          <w:sz w:val="22"/>
        </w:rPr>
        <w:t xml:space="preserve"> School</w:t>
      </w:r>
    </w:p>
    <w:p w14:paraId="2205BFE1" w14:textId="77777777" w:rsidR="00DD2335" w:rsidRPr="00DD2335" w:rsidRDefault="00DD2335" w:rsidP="00DD2335">
      <w:pPr>
        <w:numPr>
          <w:ilvl w:val="0"/>
          <w:numId w:val="22"/>
        </w:numPr>
        <w:jc w:val="both"/>
        <w:rPr>
          <w:rFonts w:asciiTheme="minorHAnsi" w:hAnsiTheme="minorHAnsi"/>
          <w:sz w:val="22"/>
        </w:rPr>
      </w:pPr>
      <w:r w:rsidRPr="00DD2335">
        <w:rPr>
          <w:rFonts w:asciiTheme="minorHAnsi" w:hAnsiTheme="minorHAnsi"/>
          <w:sz w:val="22"/>
        </w:rPr>
        <w:t xml:space="preserve">Parents/Carers, each pupil and representatives of LA’s, social services departments and other interested professionals understand all key aspects of school life at </w:t>
      </w:r>
      <w:r w:rsidR="005A40BF">
        <w:rPr>
          <w:rFonts w:asciiTheme="minorHAnsi" w:hAnsiTheme="minorHAnsi"/>
          <w:sz w:val="22"/>
        </w:rPr>
        <w:t>M</w:t>
      </w:r>
      <w:r w:rsidR="00446D7D">
        <w:rPr>
          <w:rFonts w:asciiTheme="minorHAnsi" w:hAnsiTheme="minorHAnsi"/>
          <w:sz w:val="22"/>
        </w:rPr>
        <w:t>edway Green</w:t>
      </w:r>
      <w:r w:rsidR="005A40BF">
        <w:rPr>
          <w:rFonts w:asciiTheme="minorHAnsi" w:hAnsiTheme="minorHAnsi"/>
          <w:sz w:val="22"/>
        </w:rPr>
        <w:t xml:space="preserve"> </w:t>
      </w:r>
      <w:r w:rsidRPr="00DD2335">
        <w:rPr>
          <w:rFonts w:asciiTheme="minorHAnsi" w:hAnsiTheme="minorHAnsi"/>
          <w:sz w:val="22"/>
        </w:rPr>
        <w:t xml:space="preserve"> School and are prepared to play their part in ensuring the success of any placement</w:t>
      </w:r>
    </w:p>
    <w:p w14:paraId="519ED16F" w14:textId="77777777" w:rsidR="00DD2335" w:rsidRDefault="00DD2335" w:rsidP="00DD2335">
      <w:pPr>
        <w:ind w:left="720"/>
        <w:jc w:val="both"/>
      </w:pPr>
    </w:p>
    <w:p w14:paraId="54D58017" w14:textId="77777777" w:rsidR="00DD2335" w:rsidRDefault="00DD2335" w:rsidP="00DD2335">
      <w:pPr>
        <w:ind w:left="720"/>
        <w:jc w:val="both"/>
      </w:pPr>
    </w:p>
    <w:p w14:paraId="1D9FDA5C" w14:textId="77777777" w:rsidR="00DD2335" w:rsidRDefault="00DD2335" w:rsidP="00DD2335">
      <w:pPr>
        <w:ind w:left="720"/>
        <w:jc w:val="both"/>
      </w:pPr>
    </w:p>
    <w:p w14:paraId="1888B365" w14:textId="77777777" w:rsidR="00DD2335" w:rsidRDefault="00DD2335" w:rsidP="00DD2335">
      <w:pPr>
        <w:ind w:left="720"/>
        <w:jc w:val="both"/>
      </w:pPr>
    </w:p>
    <w:p w14:paraId="4F56F777" w14:textId="77777777" w:rsidR="00DD2335" w:rsidRDefault="00DD2335" w:rsidP="00DD2335">
      <w:pPr>
        <w:ind w:left="720"/>
        <w:jc w:val="both"/>
      </w:pPr>
    </w:p>
    <w:p w14:paraId="56607EE6" w14:textId="77777777" w:rsidR="00DD2335" w:rsidRDefault="00DD2335" w:rsidP="00DD2335">
      <w:pPr>
        <w:ind w:left="720"/>
        <w:jc w:val="both"/>
      </w:pPr>
    </w:p>
    <w:p w14:paraId="4EF12242" w14:textId="77777777" w:rsidR="00DD2335" w:rsidRDefault="00DD2335" w:rsidP="00DD2335">
      <w:pPr>
        <w:ind w:left="720"/>
        <w:jc w:val="both"/>
      </w:pPr>
    </w:p>
    <w:p w14:paraId="13BC1C9D" w14:textId="77777777" w:rsidR="00F65382" w:rsidRDefault="00F65382" w:rsidP="00DD2335">
      <w:pPr>
        <w:pStyle w:val="NoSpacing"/>
        <w:jc w:val="both"/>
        <w:rPr>
          <w:b/>
          <w:sz w:val="32"/>
        </w:rPr>
      </w:pPr>
    </w:p>
    <w:p w14:paraId="32A27652" w14:textId="77777777" w:rsidR="00F65382" w:rsidRDefault="00F65382" w:rsidP="00DD2335">
      <w:pPr>
        <w:pStyle w:val="NoSpacing"/>
        <w:jc w:val="both"/>
        <w:rPr>
          <w:b/>
          <w:sz w:val="32"/>
        </w:rPr>
      </w:pPr>
    </w:p>
    <w:p w14:paraId="1DA205FA" w14:textId="77777777" w:rsidR="00F65382" w:rsidRDefault="00F65382" w:rsidP="00DD2335">
      <w:pPr>
        <w:pStyle w:val="NoSpacing"/>
        <w:jc w:val="both"/>
        <w:rPr>
          <w:b/>
          <w:sz w:val="32"/>
        </w:rPr>
      </w:pPr>
    </w:p>
    <w:p w14:paraId="6BCC07A8" w14:textId="77777777" w:rsidR="00F65382" w:rsidRDefault="00F65382" w:rsidP="00DD2335">
      <w:pPr>
        <w:pStyle w:val="NoSpacing"/>
        <w:jc w:val="both"/>
        <w:rPr>
          <w:b/>
          <w:sz w:val="32"/>
        </w:rPr>
      </w:pPr>
    </w:p>
    <w:p w14:paraId="0D4EAEF2" w14:textId="77777777" w:rsidR="00DD2335" w:rsidRDefault="00DD2335" w:rsidP="00DD2335">
      <w:pPr>
        <w:pStyle w:val="NoSpacing"/>
        <w:jc w:val="both"/>
        <w:rPr>
          <w:b/>
          <w:sz w:val="32"/>
        </w:rPr>
      </w:pPr>
      <w:r w:rsidRPr="008A61B9">
        <w:rPr>
          <w:b/>
          <w:sz w:val="32"/>
        </w:rPr>
        <w:lastRenderedPageBreak/>
        <w:t>Admissions process</w:t>
      </w:r>
    </w:p>
    <w:p w14:paraId="1E9A3795" w14:textId="77777777" w:rsidR="008A61B9" w:rsidRPr="008A61B9" w:rsidRDefault="008A61B9" w:rsidP="00DD2335">
      <w:pPr>
        <w:pStyle w:val="NoSpacing"/>
        <w:jc w:val="both"/>
        <w:rPr>
          <w:b/>
          <w:sz w:val="32"/>
        </w:rPr>
      </w:pPr>
    </w:p>
    <w:p w14:paraId="1D53156A" w14:textId="77777777" w:rsidR="00DD2335" w:rsidRDefault="00DD2335" w:rsidP="00DD2335">
      <w:pPr>
        <w:pStyle w:val="NoSpacing"/>
        <w:jc w:val="both"/>
        <w:rPr>
          <w:b/>
          <w:sz w:val="24"/>
        </w:rPr>
      </w:pPr>
      <w:r w:rsidRPr="008A61B9">
        <w:rPr>
          <w:b/>
          <w:sz w:val="24"/>
        </w:rPr>
        <w:t>Stage 1</w:t>
      </w:r>
    </w:p>
    <w:p w14:paraId="17694586" w14:textId="77777777" w:rsidR="008A61B9" w:rsidRPr="008A61B9" w:rsidRDefault="008A61B9" w:rsidP="00DD2335">
      <w:pPr>
        <w:pStyle w:val="NoSpacing"/>
        <w:jc w:val="both"/>
        <w:rPr>
          <w:b/>
          <w:sz w:val="24"/>
        </w:rPr>
      </w:pPr>
    </w:p>
    <w:p w14:paraId="3C9CDA21" w14:textId="77777777" w:rsidR="00DD2335" w:rsidRPr="008A61B9" w:rsidRDefault="00E133FB" w:rsidP="00DD2335">
      <w:pPr>
        <w:jc w:val="both"/>
        <w:rPr>
          <w:rFonts w:asciiTheme="minorHAnsi" w:hAnsiTheme="minorHAnsi"/>
          <w:sz w:val="22"/>
          <w:szCs w:val="22"/>
        </w:rPr>
      </w:pPr>
      <w:r>
        <w:rPr>
          <w:rFonts w:asciiTheme="minorHAnsi" w:hAnsiTheme="minorHAnsi"/>
          <w:sz w:val="22"/>
          <w:szCs w:val="22"/>
        </w:rPr>
        <w:t xml:space="preserve">Referrals made to </w:t>
      </w:r>
      <w:r w:rsidR="00F65382">
        <w:rPr>
          <w:rFonts w:asciiTheme="minorHAnsi" w:hAnsiTheme="minorHAnsi"/>
          <w:sz w:val="22"/>
          <w:szCs w:val="22"/>
        </w:rPr>
        <w:t>M</w:t>
      </w:r>
      <w:r w:rsidR="00446D7D">
        <w:rPr>
          <w:rFonts w:asciiTheme="minorHAnsi" w:hAnsiTheme="minorHAnsi"/>
          <w:sz w:val="22"/>
          <w:szCs w:val="22"/>
        </w:rPr>
        <w:t>edway Green</w:t>
      </w:r>
      <w:r w:rsidR="00F65382">
        <w:rPr>
          <w:rFonts w:asciiTheme="minorHAnsi" w:hAnsiTheme="minorHAnsi"/>
          <w:sz w:val="22"/>
          <w:szCs w:val="22"/>
        </w:rPr>
        <w:t xml:space="preserve"> </w:t>
      </w:r>
      <w:r w:rsidR="00DD2335" w:rsidRPr="008A61B9">
        <w:rPr>
          <w:rFonts w:asciiTheme="minorHAnsi" w:hAnsiTheme="minorHAnsi"/>
          <w:sz w:val="22"/>
          <w:szCs w:val="22"/>
        </w:rPr>
        <w:t>School will normally be made by L</w:t>
      </w:r>
      <w:r w:rsidR="00C7295E">
        <w:rPr>
          <w:rFonts w:asciiTheme="minorHAnsi" w:hAnsiTheme="minorHAnsi"/>
          <w:sz w:val="22"/>
          <w:szCs w:val="22"/>
        </w:rPr>
        <w:t xml:space="preserve">ocal </w:t>
      </w:r>
      <w:r w:rsidR="00DD2335" w:rsidRPr="008A61B9">
        <w:rPr>
          <w:rFonts w:asciiTheme="minorHAnsi" w:hAnsiTheme="minorHAnsi"/>
          <w:sz w:val="22"/>
          <w:szCs w:val="22"/>
        </w:rPr>
        <w:t>A</w:t>
      </w:r>
      <w:r w:rsidR="00C7295E">
        <w:rPr>
          <w:rFonts w:asciiTheme="minorHAnsi" w:hAnsiTheme="minorHAnsi"/>
          <w:sz w:val="22"/>
          <w:szCs w:val="22"/>
        </w:rPr>
        <w:t>uthorities (LA)</w:t>
      </w:r>
      <w:r w:rsidR="00F65382">
        <w:rPr>
          <w:rFonts w:asciiTheme="minorHAnsi" w:hAnsiTheme="minorHAnsi"/>
          <w:sz w:val="22"/>
          <w:szCs w:val="22"/>
        </w:rPr>
        <w:t xml:space="preserve"> and or Parent/Carer</w:t>
      </w:r>
      <w:r w:rsidR="005A40BF">
        <w:rPr>
          <w:rFonts w:asciiTheme="minorHAnsi" w:hAnsiTheme="minorHAnsi"/>
          <w:sz w:val="22"/>
          <w:szCs w:val="22"/>
        </w:rPr>
        <w:t>s</w:t>
      </w:r>
      <w:r w:rsidR="00DD2335" w:rsidRPr="008A61B9">
        <w:rPr>
          <w:rFonts w:asciiTheme="minorHAnsi" w:hAnsiTheme="minorHAnsi"/>
          <w:sz w:val="22"/>
          <w:szCs w:val="22"/>
        </w:rPr>
        <w:t xml:space="preserve">.  A range of detailed information concerning that pupil should accompany these referrals.  Where this is not the case, the school will seek access </w:t>
      </w:r>
      <w:r w:rsidR="00340CB0">
        <w:rPr>
          <w:rFonts w:asciiTheme="minorHAnsi" w:hAnsiTheme="minorHAnsi"/>
          <w:sz w:val="22"/>
          <w:szCs w:val="22"/>
        </w:rPr>
        <w:t xml:space="preserve">to </w:t>
      </w:r>
      <w:r w:rsidR="00DD2335" w:rsidRPr="008A61B9">
        <w:rPr>
          <w:rFonts w:asciiTheme="minorHAnsi" w:hAnsiTheme="minorHAnsi"/>
          <w:sz w:val="22"/>
          <w:szCs w:val="22"/>
        </w:rPr>
        <w:t xml:space="preserve">such information as </w:t>
      </w:r>
      <w:r w:rsidR="00340CB0">
        <w:rPr>
          <w:rFonts w:asciiTheme="minorHAnsi" w:hAnsiTheme="minorHAnsi"/>
          <w:sz w:val="22"/>
          <w:szCs w:val="22"/>
        </w:rPr>
        <w:t xml:space="preserve">soon as </w:t>
      </w:r>
      <w:r w:rsidR="00DD2335" w:rsidRPr="008A61B9">
        <w:rPr>
          <w:rFonts w:asciiTheme="minorHAnsi" w:hAnsiTheme="minorHAnsi"/>
          <w:sz w:val="22"/>
          <w:szCs w:val="22"/>
        </w:rPr>
        <w:t xml:space="preserve">possible including information regarding the individual’s Education, Health and Social background. Senior staff will analyse all available information on the pupil to assess whether the pupil meets the admission criteria for the school. </w:t>
      </w:r>
    </w:p>
    <w:p w14:paraId="68690385" w14:textId="77777777" w:rsidR="008A61B9" w:rsidRDefault="008A61B9" w:rsidP="00DD2335">
      <w:pPr>
        <w:pStyle w:val="NoSpacing"/>
        <w:rPr>
          <w:rFonts w:asciiTheme="minorHAnsi" w:hAnsiTheme="minorHAnsi"/>
        </w:rPr>
      </w:pPr>
    </w:p>
    <w:p w14:paraId="1FB8F5DC" w14:textId="77777777" w:rsidR="00DD2335" w:rsidRDefault="00DD2335" w:rsidP="00DD2335">
      <w:pPr>
        <w:pStyle w:val="NoSpacing"/>
      </w:pPr>
      <w:r w:rsidRPr="008A61B9">
        <w:rPr>
          <w:rFonts w:asciiTheme="minorHAnsi" w:hAnsiTheme="minorHAnsi"/>
        </w:rPr>
        <w:t>Th</w:t>
      </w:r>
      <w:r w:rsidR="005A40BF">
        <w:rPr>
          <w:rFonts w:asciiTheme="minorHAnsi" w:hAnsiTheme="minorHAnsi"/>
        </w:rPr>
        <w:t>e Headteacher/admissions coordinator</w:t>
      </w:r>
      <w:r w:rsidRPr="008A61B9">
        <w:rPr>
          <w:rFonts w:asciiTheme="minorHAnsi" w:hAnsiTheme="minorHAnsi"/>
        </w:rPr>
        <w:t xml:space="preserve"> will assess whether or not the school can meet the pupils needs and if so, arrange for a </w:t>
      </w:r>
      <w:r w:rsidR="008226BA">
        <w:rPr>
          <w:rFonts w:asciiTheme="minorHAnsi" w:hAnsiTheme="minorHAnsi"/>
        </w:rPr>
        <w:t xml:space="preserve">home and school </w:t>
      </w:r>
      <w:r w:rsidRPr="008A61B9">
        <w:rPr>
          <w:rFonts w:asciiTheme="minorHAnsi" w:hAnsiTheme="minorHAnsi"/>
        </w:rPr>
        <w:t>visit</w:t>
      </w:r>
      <w:r w:rsidR="008226BA">
        <w:rPr>
          <w:rFonts w:asciiTheme="minorHAnsi" w:hAnsiTheme="minorHAnsi"/>
        </w:rPr>
        <w:t>.</w:t>
      </w:r>
    </w:p>
    <w:p w14:paraId="15BCCC05" w14:textId="77777777" w:rsidR="008226BA" w:rsidRDefault="008226BA" w:rsidP="00DD2335">
      <w:pPr>
        <w:pStyle w:val="NoSpacing"/>
        <w:jc w:val="both"/>
        <w:rPr>
          <w:b/>
          <w:sz w:val="24"/>
        </w:rPr>
      </w:pPr>
    </w:p>
    <w:p w14:paraId="06EBA028" w14:textId="77777777" w:rsidR="00DD2335" w:rsidRDefault="00DD2335" w:rsidP="00DD2335">
      <w:pPr>
        <w:pStyle w:val="NoSpacing"/>
        <w:jc w:val="both"/>
        <w:rPr>
          <w:b/>
          <w:sz w:val="24"/>
        </w:rPr>
      </w:pPr>
      <w:r w:rsidRPr="008A61B9">
        <w:rPr>
          <w:b/>
          <w:sz w:val="24"/>
        </w:rPr>
        <w:t>Stage 2</w:t>
      </w:r>
    </w:p>
    <w:p w14:paraId="186BC4D3" w14:textId="77777777" w:rsidR="008A61B9" w:rsidRPr="008A61B9" w:rsidRDefault="008A61B9" w:rsidP="00DD2335">
      <w:pPr>
        <w:pStyle w:val="NoSpacing"/>
        <w:jc w:val="both"/>
        <w:rPr>
          <w:b/>
          <w:sz w:val="24"/>
        </w:rPr>
      </w:pPr>
    </w:p>
    <w:p w14:paraId="796A7F28" w14:textId="77777777" w:rsidR="00DD2335" w:rsidRDefault="00DD2335" w:rsidP="00DD2335">
      <w:pPr>
        <w:pStyle w:val="NoSpacing"/>
        <w:jc w:val="both"/>
        <w:rPr>
          <w:rFonts w:asciiTheme="minorHAnsi" w:hAnsiTheme="minorHAnsi"/>
        </w:rPr>
      </w:pPr>
      <w:r>
        <w:t xml:space="preserve"> </w:t>
      </w:r>
      <w:r w:rsidRPr="008A61B9">
        <w:rPr>
          <w:rFonts w:asciiTheme="minorHAnsi" w:hAnsiTheme="minorHAnsi"/>
        </w:rPr>
        <w:t>The visit</w:t>
      </w:r>
      <w:r w:rsidR="008226BA">
        <w:rPr>
          <w:rFonts w:asciiTheme="minorHAnsi" w:hAnsiTheme="minorHAnsi"/>
        </w:rPr>
        <w:t>s</w:t>
      </w:r>
      <w:r w:rsidRPr="008A61B9">
        <w:rPr>
          <w:rFonts w:asciiTheme="minorHAnsi" w:hAnsiTheme="minorHAnsi"/>
        </w:rPr>
        <w:t xml:space="preserve"> will include </w:t>
      </w:r>
    </w:p>
    <w:p w14:paraId="059D1DB1" w14:textId="77777777" w:rsidR="008A61B9" w:rsidRPr="008A61B9" w:rsidRDefault="008A61B9" w:rsidP="00DD2335">
      <w:pPr>
        <w:pStyle w:val="NoSpacing"/>
        <w:jc w:val="both"/>
        <w:rPr>
          <w:rFonts w:asciiTheme="minorHAnsi" w:hAnsiTheme="minorHAnsi"/>
        </w:rPr>
      </w:pPr>
    </w:p>
    <w:p w14:paraId="7788C206" w14:textId="77777777" w:rsidR="008226BA" w:rsidRDefault="008226BA" w:rsidP="00DD2335">
      <w:pPr>
        <w:numPr>
          <w:ilvl w:val="0"/>
          <w:numId w:val="22"/>
        </w:numPr>
        <w:jc w:val="both"/>
        <w:rPr>
          <w:rFonts w:asciiTheme="minorHAnsi" w:hAnsiTheme="minorHAnsi"/>
          <w:sz w:val="22"/>
          <w:szCs w:val="22"/>
        </w:rPr>
      </w:pPr>
      <w:r>
        <w:rPr>
          <w:rFonts w:asciiTheme="minorHAnsi" w:hAnsiTheme="minorHAnsi"/>
          <w:sz w:val="22"/>
          <w:szCs w:val="22"/>
        </w:rPr>
        <w:t>A</w:t>
      </w:r>
      <w:r w:rsidR="007144D5">
        <w:rPr>
          <w:rFonts w:asciiTheme="minorHAnsi" w:hAnsiTheme="minorHAnsi"/>
          <w:sz w:val="22"/>
          <w:szCs w:val="22"/>
        </w:rPr>
        <w:t xml:space="preserve"> </w:t>
      </w:r>
      <w:r>
        <w:rPr>
          <w:rFonts w:asciiTheme="minorHAnsi" w:hAnsiTheme="minorHAnsi"/>
          <w:sz w:val="22"/>
          <w:szCs w:val="22"/>
        </w:rPr>
        <w:t>discussion around the successes and challenges experienced by the child to date</w:t>
      </w:r>
    </w:p>
    <w:p w14:paraId="54885F42" w14:textId="77777777" w:rsidR="008226BA" w:rsidRDefault="008226BA" w:rsidP="00DD2335">
      <w:pPr>
        <w:numPr>
          <w:ilvl w:val="0"/>
          <w:numId w:val="22"/>
        </w:numPr>
        <w:jc w:val="both"/>
        <w:rPr>
          <w:rFonts w:asciiTheme="minorHAnsi" w:hAnsiTheme="minorHAnsi"/>
          <w:sz w:val="22"/>
          <w:szCs w:val="22"/>
        </w:rPr>
      </w:pPr>
      <w:r>
        <w:rPr>
          <w:rFonts w:asciiTheme="minorHAnsi" w:hAnsiTheme="minorHAnsi"/>
          <w:sz w:val="22"/>
          <w:szCs w:val="22"/>
        </w:rPr>
        <w:t xml:space="preserve">A discussion with parents and carers regarding their </w:t>
      </w:r>
      <w:r w:rsidR="007144D5">
        <w:rPr>
          <w:rFonts w:asciiTheme="minorHAnsi" w:hAnsiTheme="minorHAnsi"/>
          <w:sz w:val="22"/>
          <w:szCs w:val="22"/>
        </w:rPr>
        <w:t xml:space="preserve">hopes and </w:t>
      </w:r>
      <w:r>
        <w:rPr>
          <w:rFonts w:asciiTheme="minorHAnsi" w:hAnsiTheme="minorHAnsi"/>
          <w:sz w:val="22"/>
          <w:szCs w:val="22"/>
        </w:rPr>
        <w:t>expected outcomes from the proposed school placement.</w:t>
      </w:r>
    </w:p>
    <w:p w14:paraId="0EBB4337" w14:textId="77777777" w:rsidR="008226BA" w:rsidRPr="008226BA" w:rsidRDefault="008226BA" w:rsidP="008226BA">
      <w:pPr>
        <w:numPr>
          <w:ilvl w:val="0"/>
          <w:numId w:val="22"/>
        </w:numPr>
        <w:jc w:val="both"/>
        <w:rPr>
          <w:rFonts w:asciiTheme="minorHAnsi" w:hAnsiTheme="minorHAnsi"/>
          <w:sz w:val="22"/>
          <w:szCs w:val="22"/>
        </w:rPr>
      </w:pPr>
      <w:r>
        <w:rPr>
          <w:rFonts w:asciiTheme="minorHAnsi" w:hAnsiTheme="minorHAnsi"/>
          <w:sz w:val="22"/>
          <w:szCs w:val="22"/>
        </w:rPr>
        <w:t xml:space="preserve">A discussion with </w:t>
      </w:r>
      <w:r w:rsidR="007144D5">
        <w:rPr>
          <w:rFonts w:asciiTheme="minorHAnsi" w:hAnsiTheme="minorHAnsi"/>
          <w:sz w:val="22"/>
          <w:szCs w:val="22"/>
        </w:rPr>
        <w:t>the young person</w:t>
      </w:r>
      <w:r>
        <w:rPr>
          <w:rFonts w:asciiTheme="minorHAnsi" w:hAnsiTheme="minorHAnsi"/>
          <w:sz w:val="22"/>
          <w:szCs w:val="22"/>
        </w:rPr>
        <w:t xml:space="preserve"> regarding their </w:t>
      </w:r>
      <w:r w:rsidR="007144D5">
        <w:rPr>
          <w:rFonts w:asciiTheme="minorHAnsi" w:hAnsiTheme="minorHAnsi"/>
          <w:sz w:val="22"/>
          <w:szCs w:val="22"/>
        </w:rPr>
        <w:t xml:space="preserve">hopes and </w:t>
      </w:r>
      <w:r>
        <w:rPr>
          <w:rFonts w:asciiTheme="minorHAnsi" w:hAnsiTheme="minorHAnsi"/>
          <w:sz w:val="22"/>
          <w:szCs w:val="22"/>
        </w:rPr>
        <w:t>expected outcomes from the proposed school placement.</w:t>
      </w:r>
    </w:p>
    <w:p w14:paraId="410E5F76" w14:textId="77777777" w:rsidR="00DD2335" w:rsidRDefault="00E133FB" w:rsidP="00DD2335">
      <w:pPr>
        <w:numPr>
          <w:ilvl w:val="0"/>
          <w:numId w:val="22"/>
        </w:numPr>
        <w:jc w:val="both"/>
        <w:rPr>
          <w:rFonts w:asciiTheme="minorHAnsi" w:hAnsiTheme="minorHAnsi"/>
          <w:sz w:val="22"/>
          <w:szCs w:val="22"/>
        </w:rPr>
      </w:pPr>
      <w:r>
        <w:rPr>
          <w:rFonts w:asciiTheme="minorHAnsi" w:hAnsiTheme="minorHAnsi"/>
          <w:sz w:val="22"/>
          <w:szCs w:val="22"/>
        </w:rPr>
        <w:t>A</w:t>
      </w:r>
      <w:r w:rsidR="00DD2335" w:rsidRPr="008A61B9">
        <w:rPr>
          <w:rFonts w:asciiTheme="minorHAnsi" w:hAnsiTheme="minorHAnsi"/>
          <w:sz w:val="22"/>
          <w:szCs w:val="22"/>
        </w:rPr>
        <w:t xml:space="preserve"> tour of the school</w:t>
      </w:r>
    </w:p>
    <w:p w14:paraId="5F70FA79" w14:textId="77777777" w:rsidR="008A61B9" w:rsidRPr="008A61B9" w:rsidRDefault="00E133FB" w:rsidP="008A61B9">
      <w:pPr>
        <w:numPr>
          <w:ilvl w:val="0"/>
          <w:numId w:val="22"/>
        </w:numPr>
        <w:jc w:val="both"/>
        <w:rPr>
          <w:rFonts w:asciiTheme="minorHAnsi" w:hAnsiTheme="minorHAnsi"/>
          <w:sz w:val="22"/>
          <w:szCs w:val="22"/>
        </w:rPr>
      </w:pPr>
      <w:r>
        <w:rPr>
          <w:rFonts w:asciiTheme="minorHAnsi" w:hAnsiTheme="minorHAnsi"/>
          <w:sz w:val="22"/>
          <w:szCs w:val="22"/>
        </w:rPr>
        <w:t>A</w:t>
      </w:r>
      <w:r w:rsidR="00DD2335" w:rsidRPr="008A61B9">
        <w:rPr>
          <w:rFonts w:asciiTheme="minorHAnsi" w:hAnsiTheme="minorHAnsi"/>
          <w:sz w:val="22"/>
          <w:szCs w:val="22"/>
        </w:rPr>
        <w:t>n introduction to key staff</w:t>
      </w:r>
    </w:p>
    <w:p w14:paraId="0C45CE2D" w14:textId="77777777" w:rsidR="008A61B9" w:rsidRDefault="00E133FB" w:rsidP="008A61B9">
      <w:pPr>
        <w:numPr>
          <w:ilvl w:val="0"/>
          <w:numId w:val="22"/>
        </w:numPr>
        <w:jc w:val="both"/>
        <w:rPr>
          <w:rFonts w:asciiTheme="minorHAnsi" w:hAnsiTheme="minorHAnsi"/>
          <w:sz w:val="22"/>
          <w:szCs w:val="22"/>
        </w:rPr>
      </w:pPr>
      <w:r>
        <w:rPr>
          <w:rFonts w:asciiTheme="minorHAnsi" w:hAnsiTheme="minorHAnsi"/>
          <w:sz w:val="22"/>
          <w:szCs w:val="22"/>
        </w:rPr>
        <w:t>A</w:t>
      </w:r>
      <w:r w:rsidR="00DD2335" w:rsidRPr="008A61B9">
        <w:rPr>
          <w:rFonts w:asciiTheme="minorHAnsi" w:hAnsiTheme="minorHAnsi"/>
          <w:sz w:val="22"/>
          <w:szCs w:val="22"/>
        </w:rPr>
        <w:t xml:space="preserve"> discussion with senior staff concerning such issues as:</w:t>
      </w:r>
    </w:p>
    <w:p w14:paraId="6D033C22" w14:textId="77777777" w:rsidR="008A61B9" w:rsidRPr="008A61B9" w:rsidRDefault="008A61B9" w:rsidP="008A61B9">
      <w:pPr>
        <w:ind w:left="720"/>
        <w:jc w:val="both"/>
        <w:rPr>
          <w:rFonts w:asciiTheme="minorHAnsi" w:hAnsiTheme="minorHAnsi"/>
          <w:sz w:val="22"/>
          <w:szCs w:val="22"/>
        </w:rPr>
      </w:pPr>
    </w:p>
    <w:p w14:paraId="3026CF80" w14:textId="77777777" w:rsidR="00DD2335" w:rsidRPr="008A61B9" w:rsidRDefault="008A61B9" w:rsidP="008A61B9">
      <w:pPr>
        <w:ind w:left="720"/>
        <w:jc w:val="both"/>
        <w:rPr>
          <w:rFonts w:asciiTheme="minorHAnsi" w:hAnsiTheme="minorHAnsi"/>
          <w:sz w:val="22"/>
          <w:szCs w:val="22"/>
        </w:rPr>
      </w:pPr>
      <w:r w:rsidRPr="008A61B9">
        <w:rPr>
          <w:rFonts w:asciiTheme="minorHAnsi" w:hAnsiTheme="minorHAnsi"/>
          <w:sz w:val="22"/>
          <w:szCs w:val="22"/>
        </w:rPr>
        <w:t>-</w:t>
      </w:r>
      <w:r>
        <w:rPr>
          <w:rFonts w:asciiTheme="minorHAnsi" w:hAnsiTheme="minorHAnsi"/>
          <w:sz w:val="22"/>
          <w:szCs w:val="22"/>
        </w:rPr>
        <w:t xml:space="preserve"> </w:t>
      </w:r>
      <w:r w:rsidR="00DD2335" w:rsidRPr="008A61B9">
        <w:rPr>
          <w:rFonts w:asciiTheme="minorHAnsi" w:hAnsiTheme="minorHAnsi"/>
          <w:sz w:val="22"/>
          <w:szCs w:val="22"/>
        </w:rPr>
        <w:t>The school curriculum</w:t>
      </w:r>
    </w:p>
    <w:p w14:paraId="5BF331BF" w14:textId="77777777" w:rsidR="008A61B9" w:rsidRDefault="008A61B9" w:rsidP="00DD2335">
      <w:pPr>
        <w:ind w:left="720"/>
        <w:jc w:val="both"/>
        <w:rPr>
          <w:rFonts w:asciiTheme="minorHAnsi" w:hAnsiTheme="minorHAnsi"/>
          <w:sz w:val="22"/>
          <w:szCs w:val="22"/>
        </w:rPr>
      </w:pPr>
      <w:r>
        <w:rPr>
          <w:rFonts w:asciiTheme="minorHAnsi" w:hAnsiTheme="minorHAnsi"/>
          <w:sz w:val="22"/>
          <w:szCs w:val="22"/>
        </w:rPr>
        <w:t xml:space="preserve">- </w:t>
      </w:r>
      <w:r w:rsidR="00DD2335" w:rsidRPr="008A61B9">
        <w:rPr>
          <w:rFonts w:asciiTheme="minorHAnsi" w:hAnsiTheme="minorHAnsi"/>
          <w:sz w:val="22"/>
          <w:szCs w:val="22"/>
        </w:rPr>
        <w:t>The content of key school policies, including the school expectations for good behaviour</w:t>
      </w:r>
    </w:p>
    <w:p w14:paraId="1BC85AD5" w14:textId="77777777" w:rsidR="00DD2335" w:rsidRDefault="00DD2335" w:rsidP="00DD2335">
      <w:pPr>
        <w:ind w:left="720"/>
        <w:jc w:val="both"/>
        <w:rPr>
          <w:rFonts w:asciiTheme="minorHAnsi" w:hAnsiTheme="minorHAnsi"/>
          <w:sz w:val="22"/>
          <w:szCs w:val="22"/>
        </w:rPr>
      </w:pPr>
      <w:r w:rsidRPr="008A61B9">
        <w:rPr>
          <w:rFonts w:asciiTheme="minorHAnsi" w:hAnsiTheme="minorHAnsi"/>
          <w:sz w:val="22"/>
          <w:szCs w:val="22"/>
        </w:rPr>
        <w:t xml:space="preserve"> </w:t>
      </w:r>
      <w:r w:rsidR="008A61B9">
        <w:rPr>
          <w:rFonts w:asciiTheme="minorHAnsi" w:hAnsiTheme="minorHAnsi"/>
          <w:sz w:val="22"/>
          <w:szCs w:val="22"/>
        </w:rPr>
        <w:t xml:space="preserve"> </w:t>
      </w:r>
      <w:r w:rsidRPr="008A61B9">
        <w:rPr>
          <w:rFonts w:asciiTheme="minorHAnsi" w:hAnsiTheme="minorHAnsi"/>
          <w:sz w:val="22"/>
          <w:szCs w:val="22"/>
        </w:rPr>
        <w:t xml:space="preserve">and discipline and the physical management of pupils. </w:t>
      </w:r>
    </w:p>
    <w:p w14:paraId="70516D2D" w14:textId="77777777" w:rsidR="008A61B9" w:rsidRPr="008A61B9" w:rsidRDefault="008A61B9" w:rsidP="00DD2335">
      <w:pPr>
        <w:ind w:left="720"/>
        <w:jc w:val="both"/>
        <w:rPr>
          <w:rFonts w:asciiTheme="minorHAnsi" w:hAnsiTheme="minorHAnsi"/>
          <w:sz w:val="22"/>
          <w:szCs w:val="22"/>
        </w:rPr>
      </w:pPr>
    </w:p>
    <w:p w14:paraId="7ED64257" w14:textId="77777777" w:rsidR="00DD2335" w:rsidRPr="008A61B9" w:rsidRDefault="00DD2335" w:rsidP="00DD2335">
      <w:pPr>
        <w:numPr>
          <w:ilvl w:val="0"/>
          <w:numId w:val="22"/>
        </w:numPr>
        <w:jc w:val="both"/>
        <w:rPr>
          <w:rFonts w:asciiTheme="minorHAnsi" w:hAnsiTheme="minorHAnsi"/>
          <w:sz w:val="22"/>
          <w:szCs w:val="22"/>
        </w:rPr>
      </w:pPr>
      <w:r w:rsidRPr="008A61B9">
        <w:rPr>
          <w:rFonts w:asciiTheme="minorHAnsi" w:hAnsiTheme="minorHAnsi"/>
          <w:sz w:val="22"/>
          <w:szCs w:val="22"/>
        </w:rPr>
        <w:t>An opportunity for each visitor to ask any questions they may have</w:t>
      </w:r>
    </w:p>
    <w:p w14:paraId="7CBC127E" w14:textId="77777777" w:rsidR="00DD2335" w:rsidRPr="008A61B9" w:rsidRDefault="00DD2335" w:rsidP="00DD2335">
      <w:pPr>
        <w:ind w:left="720"/>
        <w:jc w:val="both"/>
        <w:rPr>
          <w:rFonts w:asciiTheme="minorHAnsi" w:hAnsiTheme="minorHAnsi"/>
          <w:sz w:val="22"/>
          <w:szCs w:val="22"/>
        </w:rPr>
      </w:pPr>
    </w:p>
    <w:p w14:paraId="7526B825" w14:textId="77777777" w:rsidR="00DD2335" w:rsidRDefault="00DD2335" w:rsidP="00DD2335">
      <w:pPr>
        <w:pStyle w:val="NoSpacing"/>
        <w:jc w:val="both"/>
        <w:rPr>
          <w:rFonts w:asciiTheme="minorHAnsi" w:hAnsiTheme="minorHAnsi"/>
          <w:b/>
          <w:sz w:val="24"/>
        </w:rPr>
      </w:pPr>
      <w:r w:rsidRPr="008A61B9">
        <w:rPr>
          <w:rFonts w:asciiTheme="minorHAnsi" w:hAnsiTheme="minorHAnsi"/>
          <w:b/>
          <w:sz w:val="24"/>
        </w:rPr>
        <w:t>Stage 3</w:t>
      </w:r>
    </w:p>
    <w:p w14:paraId="6973521C" w14:textId="77777777" w:rsidR="008A61B9" w:rsidRPr="008A61B9" w:rsidRDefault="008A61B9" w:rsidP="00DD2335">
      <w:pPr>
        <w:pStyle w:val="NoSpacing"/>
        <w:jc w:val="both"/>
        <w:rPr>
          <w:rFonts w:asciiTheme="minorHAnsi" w:hAnsiTheme="minorHAnsi"/>
          <w:b/>
          <w:sz w:val="24"/>
        </w:rPr>
      </w:pPr>
    </w:p>
    <w:p w14:paraId="16BFAFE2" w14:textId="5A1E7440" w:rsidR="00930440" w:rsidRPr="008A61B9" w:rsidRDefault="00DD2335" w:rsidP="00DD2335">
      <w:pPr>
        <w:pStyle w:val="NoSpacing"/>
        <w:jc w:val="both"/>
        <w:rPr>
          <w:rFonts w:asciiTheme="minorHAnsi" w:hAnsiTheme="minorHAnsi"/>
        </w:rPr>
      </w:pPr>
      <w:r w:rsidRPr="008A61B9">
        <w:rPr>
          <w:rFonts w:asciiTheme="minorHAnsi" w:hAnsiTheme="minorHAnsi"/>
        </w:rPr>
        <w:t xml:space="preserve">If, following these visits, all concerned are agreed that the pupil’s needs can be met at </w:t>
      </w:r>
      <w:r w:rsidR="005A40BF">
        <w:rPr>
          <w:rFonts w:asciiTheme="minorHAnsi" w:hAnsiTheme="minorHAnsi"/>
        </w:rPr>
        <w:t>M</w:t>
      </w:r>
      <w:r w:rsidR="00446D7D">
        <w:rPr>
          <w:rFonts w:asciiTheme="minorHAnsi" w:hAnsiTheme="minorHAnsi"/>
        </w:rPr>
        <w:t>edway Green</w:t>
      </w:r>
      <w:r w:rsidR="005A40BF">
        <w:rPr>
          <w:rFonts w:asciiTheme="minorHAnsi" w:hAnsiTheme="minorHAnsi"/>
        </w:rPr>
        <w:t xml:space="preserve"> </w:t>
      </w:r>
      <w:r w:rsidR="003F0DB2">
        <w:rPr>
          <w:rFonts w:asciiTheme="minorHAnsi" w:hAnsiTheme="minorHAnsi"/>
        </w:rPr>
        <w:t>S</w:t>
      </w:r>
      <w:r w:rsidRPr="008A61B9">
        <w:rPr>
          <w:rFonts w:asciiTheme="minorHAnsi" w:hAnsiTheme="minorHAnsi"/>
        </w:rPr>
        <w:t>chool and that the young person can be adequately managed with the planned resources available and that the pupil and parents/</w:t>
      </w:r>
      <w:r w:rsidR="00930440">
        <w:rPr>
          <w:rFonts w:asciiTheme="minorHAnsi" w:hAnsiTheme="minorHAnsi"/>
        </w:rPr>
        <w:t>c</w:t>
      </w:r>
      <w:r w:rsidR="00930440" w:rsidRPr="008A61B9">
        <w:rPr>
          <w:rFonts w:asciiTheme="minorHAnsi" w:hAnsiTheme="minorHAnsi"/>
        </w:rPr>
        <w:t>are</w:t>
      </w:r>
      <w:r w:rsidR="00930440">
        <w:rPr>
          <w:rFonts w:asciiTheme="minorHAnsi" w:hAnsiTheme="minorHAnsi"/>
        </w:rPr>
        <w:t>r</w:t>
      </w:r>
      <w:r w:rsidR="00930440" w:rsidRPr="008A61B9">
        <w:rPr>
          <w:rFonts w:asciiTheme="minorHAnsi" w:hAnsiTheme="minorHAnsi"/>
        </w:rPr>
        <w:t>s</w:t>
      </w:r>
      <w:r w:rsidRPr="008A61B9">
        <w:rPr>
          <w:rFonts w:asciiTheme="minorHAnsi" w:hAnsiTheme="minorHAnsi"/>
        </w:rPr>
        <w:t xml:space="preserve"> are committed to the placement, the school will write to the LA offering a place and arrangements will be made for admission. </w:t>
      </w:r>
    </w:p>
    <w:p w14:paraId="52CB3044" w14:textId="77777777" w:rsidR="00DD2335" w:rsidRDefault="00DD2335" w:rsidP="00DD2335">
      <w:pPr>
        <w:pStyle w:val="NoSpacing"/>
      </w:pPr>
    </w:p>
    <w:p w14:paraId="58077F43" w14:textId="77777777" w:rsidR="00DD2335" w:rsidRDefault="00DD2335" w:rsidP="00DD2335">
      <w:pPr>
        <w:jc w:val="both"/>
        <w:rPr>
          <w:rFonts w:asciiTheme="minorHAnsi" w:hAnsiTheme="minorHAnsi"/>
          <w:b/>
          <w:sz w:val="24"/>
        </w:rPr>
      </w:pPr>
      <w:r w:rsidRPr="008A61B9">
        <w:rPr>
          <w:rFonts w:asciiTheme="minorHAnsi" w:hAnsiTheme="minorHAnsi"/>
          <w:b/>
          <w:sz w:val="24"/>
        </w:rPr>
        <w:t>Admission Criteria</w:t>
      </w:r>
    </w:p>
    <w:p w14:paraId="32AA1006" w14:textId="77777777" w:rsidR="008A61B9" w:rsidRPr="008A61B9" w:rsidRDefault="008A61B9" w:rsidP="00DD2335">
      <w:pPr>
        <w:jc w:val="both"/>
        <w:rPr>
          <w:rFonts w:asciiTheme="minorHAnsi" w:hAnsiTheme="minorHAnsi"/>
          <w:sz w:val="24"/>
        </w:rPr>
      </w:pPr>
    </w:p>
    <w:p w14:paraId="4135721F" w14:textId="4A470B3A" w:rsidR="00DD2335" w:rsidRPr="008A61B9" w:rsidRDefault="00340CB0" w:rsidP="00DD2335">
      <w:pPr>
        <w:numPr>
          <w:ilvl w:val="0"/>
          <w:numId w:val="22"/>
        </w:numPr>
        <w:jc w:val="both"/>
        <w:rPr>
          <w:rFonts w:asciiTheme="minorHAnsi" w:hAnsiTheme="minorHAnsi"/>
          <w:sz w:val="22"/>
        </w:rPr>
      </w:pPr>
      <w:r>
        <w:rPr>
          <w:rFonts w:asciiTheme="minorHAnsi" w:hAnsiTheme="minorHAnsi"/>
          <w:sz w:val="22"/>
        </w:rPr>
        <w:t>The pupil will</w:t>
      </w:r>
      <w:r w:rsidR="00443342">
        <w:rPr>
          <w:rFonts w:asciiTheme="minorHAnsi" w:hAnsiTheme="minorHAnsi"/>
          <w:sz w:val="22"/>
        </w:rPr>
        <w:t xml:space="preserve"> be</w:t>
      </w:r>
      <w:r>
        <w:rPr>
          <w:rFonts w:asciiTheme="minorHAnsi" w:hAnsiTheme="minorHAnsi"/>
          <w:sz w:val="22"/>
        </w:rPr>
        <w:t xml:space="preserve"> aged between </w:t>
      </w:r>
      <w:r w:rsidR="00930440">
        <w:rPr>
          <w:rFonts w:asciiTheme="minorHAnsi" w:hAnsiTheme="minorHAnsi"/>
          <w:sz w:val="22"/>
        </w:rPr>
        <w:t>5</w:t>
      </w:r>
      <w:r w:rsidR="00DD2335" w:rsidRPr="008A61B9">
        <w:rPr>
          <w:rFonts w:asciiTheme="minorHAnsi" w:hAnsiTheme="minorHAnsi"/>
          <w:sz w:val="22"/>
        </w:rPr>
        <w:t xml:space="preserve"> and </w:t>
      </w:r>
      <w:r w:rsidR="00930440">
        <w:rPr>
          <w:rFonts w:asciiTheme="minorHAnsi" w:hAnsiTheme="minorHAnsi"/>
          <w:sz w:val="22"/>
        </w:rPr>
        <w:t>1</w:t>
      </w:r>
      <w:r w:rsidR="00163900">
        <w:rPr>
          <w:rFonts w:asciiTheme="minorHAnsi" w:hAnsiTheme="minorHAnsi"/>
          <w:sz w:val="22"/>
        </w:rPr>
        <w:t>4</w:t>
      </w:r>
      <w:r w:rsidR="00930440">
        <w:rPr>
          <w:rFonts w:asciiTheme="minorHAnsi" w:hAnsiTheme="minorHAnsi"/>
          <w:sz w:val="22"/>
        </w:rPr>
        <w:t xml:space="preserve"> </w:t>
      </w:r>
      <w:r w:rsidR="00DD2335" w:rsidRPr="008A61B9">
        <w:rPr>
          <w:rFonts w:asciiTheme="minorHAnsi" w:hAnsiTheme="minorHAnsi"/>
          <w:sz w:val="22"/>
        </w:rPr>
        <w:t>years of age</w:t>
      </w:r>
      <w:r w:rsidR="00930440">
        <w:rPr>
          <w:rFonts w:asciiTheme="minorHAnsi" w:hAnsiTheme="minorHAnsi"/>
          <w:sz w:val="22"/>
        </w:rPr>
        <w:t xml:space="preserve"> (KS1 – KS</w:t>
      </w:r>
      <w:r w:rsidR="00163900">
        <w:rPr>
          <w:rFonts w:asciiTheme="minorHAnsi" w:hAnsiTheme="minorHAnsi"/>
          <w:sz w:val="22"/>
        </w:rPr>
        <w:t>3</w:t>
      </w:r>
      <w:bookmarkStart w:id="0" w:name="_GoBack"/>
      <w:bookmarkEnd w:id="0"/>
      <w:r w:rsidR="007144D5">
        <w:rPr>
          <w:rFonts w:asciiTheme="minorHAnsi" w:hAnsiTheme="minorHAnsi"/>
          <w:sz w:val="22"/>
        </w:rPr>
        <w:t>)</w:t>
      </w:r>
    </w:p>
    <w:p w14:paraId="3A67F517" w14:textId="72DA35D7" w:rsidR="00DD2335" w:rsidRPr="008A61B9" w:rsidRDefault="00DD2335" w:rsidP="00DD2335">
      <w:pPr>
        <w:numPr>
          <w:ilvl w:val="0"/>
          <w:numId w:val="22"/>
        </w:numPr>
        <w:jc w:val="both"/>
        <w:rPr>
          <w:rFonts w:asciiTheme="minorHAnsi" w:hAnsiTheme="minorHAnsi"/>
          <w:sz w:val="22"/>
        </w:rPr>
      </w:pPr>
      <w:r w:rsidRPr="008A61B9">
        <w:rPr>
          <w:rFonts w:asciiTheme="minorHAnsi" w:hAnsiTheme="minorHAnsi"/>
          <w:sz w:val="22"/>
        </w:rPr>
        <w:t>The pupil will</w:t>
      </w:r>
      <w:r w:rsidR="00340CB0">
        <w:rPr>
          <w:rFonts w:asciiTheme="minorHAnsi" w:hAnsiTheme="minorHAnsi"/>
          <w:sz w:val="22"/>
        </w:rPr>
        <w:t xml:space="preserve"> </w:t>
      </w:r>
      <w:r w:rsidR="00443342">
        <w:rPr>
          <w:rFonts w:asciiTheme="minorHAnsi" w:hAnsiTheme="minorHAnsi"/>
          <w:sz w:val="22"/>
        </w:rPr>
        <w:t>always</w:t>
      </w:r>
      <w:r w:rsidR="00930440">
        <w:rPr>
          <w:rFonts w:asciiTheme="minorHAnsi" w:hAnsiTheme="minorHAnsi"/>
          <w:sz w:val="22"/>
        </w:rPr>
        <w:t xml:space="preserve"> have an</w:t>
      </w:r>
      <w:r w:rsidR="007144D5">
        <w:rPr>
          <w:rFonts w:asciiTheme="minorHAnsi" w:hAnsiTheme="minorHAnsi"/>
          <w:sz w:val="22"/>
        </w:rPr>
        <w:t xml:space="preserve"> Education and Health Care Plan (EHCP)</w:t>
      </w:r>
    </w:p>
    <w:p w14:paraId="4132476D" w14:textId="77777777" w:rsidR="00DD2335" w:rsidRPr="008A61B9" w:rsidRDefault="00930440" w:rsidP="00DD2335">
      <w:pPr>
        <w:numPr>
          <w:ilvl w:val="0"/>
          <w:numId w:val="22"/>
        </w:numPr>
        <w:jc w:val="both"/>
        <w:rPr>
          <w:rFonts w:asciiTheme="minorHAnsi" w:hAnsiTheme="minorHAnsi"/>
          <w:sz w:val="22"/>
        </w:rPr>
      </w:pPr>
      <w:r>
        <w:rPr>
          <w:rFonts w:asciiTheme="minorHAnsi" w:hAnsiTheme="minorHAnsi"/>
          <w:sz w:val="22"/>
        </w:rPr>
        <w:t>The EHCP</w:t>
      </w:r>
      <w:r w:rsidR="00DD2335" w:rsidRPr="008A61B9">
        <w:rPr>
          <w:rFonts w:asciiTheme="minorHAnsi" w:hAnsiTheme="minorHAnsi"/>
          <w:sz w:val="22"/>
        </w:rPr>
        <w:t xml:space="preserve"> will </w:t>
      </w:r>
      <w:r w:rsidR="00340CB0">
        <w:rPr>
          <w:rFonts w:asciiTheme="minorHAnsi" w:hAnsiTheme="minorHAnsi"/>
          <w:sz w:val="22"/>
        </w:rPr>
        <w:t xml:space="preserve">usually </w:t>
      </w:r>
      <w:r w:rsidR="007144D5">
        <w:rPr>
          <w:rFonts w:asciiTheme="minorHAnsi" w:hAnsiTheme="minorHAnsi"/>
          <w:sz w:val="22"/>
        </w:rPr>
        <w:t>highlight</w:t>
      </w:r>
      <w:r w:rsidR="00DD2335" w:rsidRPr="008A61B9">
        <w:rPr>
          <w:rFonts w:asciiTheme="minorHAnsi" w:hAnsiTheme="minorHAnsi"/>
          <w:sz w:val="22"/>
        </w:rPr>
        <w:t xml:space="preserve"> that the pupil has social, emotional and </w:t>
      </w:r>
      <w:r w:rsidR="00C7295E">
        <w:rPr>
          <w:rFonts w:asciiTheme="minorHAnsi" w:hAnsiTheme="minorHAnsi"/>
          <w:sz w:val="22"/>
        </w:rPr>
        <w:t>mental health issues</w:t>
      </w:r>
      <w:r w:rsidR="00DD2335" w:rsidRPr="008A61B9">
        <w:rPr>
          <w:rFonts w:asciiTheme="minorHAnsi" w:hAnsiTheme="minorHAnsi"/>
          <w:sz w:val="22"/>
        </w:rPr>
        <w:t xml:space="preserve"> (SE</w:t>
      </w:r>
      <w:r w:rsidR="00C7295E">
        <w:rPr>
          <w:rFonts w:asciiTheme="minorHAnsi" w:hAnsiTheme="minorHAnsi"/>
          <w:sz w:val="22"/>
        </w:rPr>
        <w:t>MH</w:t>
      </w:r>
      <w:r w:rsidR="00DD2335" w:rsidRPr="008A61B9">
        <w:rPr>
          <w:rFonts w:asciiTheme="minorHAnsi" w:hAnsiTheme="minorHAnsi"/>
          <w:sz w:val="22"/>
        </w:rPr>
        <w:t>)</w:t>
      </w:r>
      <w:r w:rsidR="00C7295E">
        <w:rPr>
          <w:rFonts w:asciiTheme="minorHAnsi" w:hAnsiTheme="minorHAnsi"/>
          <w:sz w:val="22"/>
        </w:rPr>
        <w:t xml:space="preserve"> and/or</w:t>
      </w:r>
      <w:r w:rsidR="007144D5">
        <w:rPr>
          <w:rFonts w:asciiTheme="minorHAnsi" w:hAnsiTheme="minorHAnsi"/>
          <w:sz w:val="22"/>
        </w:rPr>
        <w:t xml:space="preserve"> Autism Spectrum Disorder (ASD) resulting in difficulties </w:t>
      </w:r>
      <w:r w:rsidR="00C7295E">
        <w:rPr>
          <w:rFonts w:asciiTheme="minorHAnsi" w:hAnsiTheme="minorHAnsi"/>
          <w:sz w:val="22"/>
        </w:rPr>
        <w:t xml:space="preserve">in </w:t>
      </w:r>
      <w:r w:rsidR="007144D5">
        <w:rPr>
          <w:rFonts w:asciiTheme="minorHAnsi" w:hAnsiTheme="minorHAnsi"/>
          <w:sz w:val="22"/>
        </w:rPr>
        <w:t xml:space="preserve">communicating </w:t>
      </w:r>
      <w:r w:rsidR="00C7295E">
        <w:rPr>
          <w:rFonts w:asciiTheme="minorHAnsi" w:hAnsiTheme="minorHAnsi"/>
          <w:sz w:val="22"/>
        </w:rPr>
        <w:t>&amp;</w:t>
      </w:r>
      <w:r w:rsidR="007144D5">
        <w:rPr>
          <w:rFonts w:asciiTheme="minorHAnsi" w:hAnsiTheme="minorHAnsi"/>
          <w:sz w:val="22"/>
        </w:rPr>
        <w:t xml:space="preserve"> socialising </w:t>
      </w:r>
      <w:r w:rsidR="00C7295E">
        <w:rPr>
          <w:rFonts w:asciiTheme="minorHAnsi" w:hAnsiTheme="minorHAnsi"/>
          <w:sz w:val="22"/>
        </w:rPr>
        <w:t>and regulating emotions.</w:t>
      </w:r>
    </w:p>
    <w:p w14:paraId="40EAF2CB" w14:textId="77777777" w:rsidR="00DD2335" w:rsidRPr="008A61B9" w:rsidRDefault="00DD2335" w:rsidP="00DD2335">
      <w:pPr>
        <w:numPr>
          <w:ilvl w:val="0"/>
          <w:numId w:val="22"/>
        </w:numPr>
        <w:jc w:val="both"/>
        <w:rPr>
          <w:rFonts w:asciiTheme="minorHAnsi" w:hAnsiTheme="minorHAnsi"/>
          <w:sz w:val="22"/>
        </w:rPr>
      </w:pPr>
      <w:r w:rsidRPr="008A61B9">
        <w:rPr>
          <w:rFonts w:asciiTheme="minorHAnsi" w:hAnsiTheme="minorHAnsi"/>
          <w:sz w:val="22"/>
        </w:rPr>
        <w:t>The pupil will normally have been assessed as within the average ability range of educational functioning.  (In some cases, pupil’s levels of ability as measured using psychometric tests may prove difficult.  In these cases the school will base its judgements on its ability to meet needs)</w:t>
      </w:r>
    </w:p>
    <w:p w14:paraId="1071398E" w14:textId="77777777" w:rsidR="00DD2335" w:rsidRPr="008A61B9" w:rsidRDefault="00DD2335" w:rsidP="00DD2335">
      <w:pPr>
        <w:numPr>
          <w:ilvl w:val="0"/>
          <w:numId w:val="22"/>
        </w:numPr>
        <w:jc w:val="both"/>
        <w:rPr>
          <w:rFonts w:asciiTheme="minorHAnsi" w:hAnsiTheme="minorHAnsi"/>
          <w:sz w:val="22"/>
        </w:rPr>
      </w:pPr>
      <w:r w:rsidRPr="008A61B9">
        <w:rPr>
          <w:rFonts w:asciiTheme="minorHAnsi" w:hAnsiTheme="minorHAnsi"/>
          <w:sz w:val="22"/>
        </w:rPr>
        <w:t xml:space="preserve">The pupil may have learning difficulties and/or low attainment that are associated with </w:t>
      </w:r>
      <w:r w:rsidR="00E27CD0">
        <w:rPr>
          <w:rFonts w:asciiTheme="minorHAnsi" w:hAnsiTheme="minorHAnsi"/>
          <w:sz w:val="22"/>
        </w:rPr>
        <w:t>the needs highlighted on their statement or EHCP</w:t>
      </w:r>
    </w:p>
    <w:p w14:paraId="62B9ADF6" w14:textId="77777777" w:rsidR="00DD2335" w:rsidRPr="008A61B9" w:rsidRDefault="00DD2335" w:rsidP="00DD2335">
      <w:pPr>
        <w:numPr>
          <w:ilvl w:val="0"/>
          <w:numId w:val="22"/>
        </w:numPr>
        <w:jc w:val="both"/>
        <w:rPr>
          <w:rFonts w:asciiTheme="minorHAnsi" w:hAnsiTheme="minorHAnsi"/>
          <w:sz w:val="22"/>
        </w:rPr>
      </w:pPr>
      <w:r w:rsidRPr="008A61B9">
        <w:rPr>
          <w:rFonts w:asciiTheme="minorHAnsi" w:hAnsiTheme="minorHAnsi"/>
          <w:sz w:val="22"/>
        </w:rPr>
        <w:lastRenderedPageBreak/>
        <w:t>The pupil may have one or more specific learning difficulties</w:t>
      </w:r>
    </w:p>
    <w:p w14:paraId="0853AB1C" w14:textId="77777777" w:rsidR="00DD2335" w:rsidRPr="008A61B9" w:rsidRDefault="00DD2335" w:rsidP="00DD2335">
      <w:pPr>
        <w:numPr>
          <w:ilvl w:val="0"/>
          <w:numId w:val="22"/>
        </w:numPr>
        <w:jc w:val="both"/>
        <w:rPr>
          <w:rFonts w:asciiTheme="minorHAnsi" w:hAnsiTheme="minorHAnsi"/>
          <w:sz w:val="22"/>
        </w:rPr>
      </w:pPr>
      <w:r w:rsidRPr="008A61B9">
        <w:rPr>
          <w:rFonts w:asciiTheme="minorHAnsi" w:hAnsiTheme="minorHAnsi"/>
          <w:sz w:val="22"/>
        </w:rPr>
        <w:t>The pupil will express a commitment to the placement</w:t>
      </w:r>
    </w:p>
    <w:p w14:paraId="0CD80480" w14:textId="77777777" w:rsidR="00DD2335" w:rsidRPr="008A61B9" w:rsidRDefault="00DD2335" w:rsidP="00DD2335">
      <w:pPr>
        <w:numPr>
          <w:ilvl w:val="0"/>
          <w:numId w:val="22"/>
        </w:numPr>
        <w:jc w:val="both"/>
        <w:rPr>
          <w:rFonts w:asciiTheme="minorHAnsi" w:hAnsiTheme="minorHAnsi"/>
          <w:sz w:val="22"/>
        </w:rPr>
      </w:pPr>
      <w:r w:rsidRPr="008A61B9">
        <w:rPr>
          <w:rFonts w:asciiTheme="minorHAnsi" w:hAnsiTheme="minorHAnsi"/>
          <w:sz w:val="22"/>
        </w:rPr>
        <w:t>The pupil’s parents/carers will express a commitment to the placement.</w:t>
      </w:r>
    </w:p>
    <w:p w14:paraId="5631663C" w14:textId="77777777" w:rsidR="00DD2335" w:rsidRPr="008A61B9" w:rsidRDefault="00DD2335" w:rsidP="00DD2335">
      <w:pPr>
        <w:numPr>
          <w:ilvl w:val="0"/>
          <w:numId w:val="22"/>
        </w:numPr>
        <w:jc w:val="both"/>
        <w:rPr>
          <w:rFonts w:asciiTheme="minorHAnsi" w:hAnsiTheme="minorHAnsi"/>
          <w:sz w:val="22"/>
        </w:rPr>
      </w:pPr>
      <w:r w:rsidRPr="008A61B9">
        <w:rPr>
          <w:rFonts w:asciiTheme="minorHAnsi" w:hAnsiTheme="minorHAnsi"/>
          <w:sz w:val="22"/>
        </w:rPr>
        <w:t xml:space="preserve">For all “Looked After Children”, there must be permanently named carers and a permanent home base for the pupil, available at any time throughout the year.  </w:t>
      </w:r>
    </w:p>
    <w:p w14:paraId="402BED6E" w14:textId="77777777" w:rsidR="00DD2335" w:rsidRDefault="00DD2335" w:rsidP="00DD2335">
      <w:pPr>
        <w:ind w:left="720"/>
        <w:jc w:val="both"/>
      </w:pPr>
    </w:p>
    <w:p w14:paraId="7040626F" w14:textId="77777777" w:rsidR="00DD2335" w:rsidRDefault="00DD2335" w:rsidP="00DD2335">
      <w:pPr>
        <w:jc w:val="both"/>
        <w:rPr>
          <w:rFonts w:asciiTheme="minorHAnsi" w:hAnsiTheme="minorHAnsi"/>
          <w:b/>
          <w:sz w:val="32"/>
        </w:rPr>
      </w:pPr>
      <w:r w:rsidRPr="008A61B9">
        <w:rPr>
          <w:rFonts w:asciiTheme="minorHAnsi" w:hAnsiTheme="minorHAnsi"/>
          <w:b/>
          <w:sz w:val="32"/>
        </w:rPr>
        <w:t>The L</w:t>
      </w:r>
      <w:r w:rsidR="001119F6">
        <w:rPr>
          <w:rFonts w:asciiTheme="minorHAnsi" w:hAnsiTheme="minorHAnsi"/>
          <w:b/>
          <w:sz w:val="32"/>
        </w:rPr>
        <w:t xml:space="preserve">ocal </w:t>
      </w:r>
      <w:r w:rsidRPr="008A61B9">
        <w:rPr>
          <w:rFonts w:asciiTheme="minorHAnsi" w:hAnsiTheme="minorHAnsi"/>
          <w:b/>
          <w:sz w:val="32"/>
        </w:rPr>
        <w:t>A</w:t>
      </w:r>
      <w:r w:rsidR="001119F6">
        <w:rPr>
          <w:rFonts w:asciiTheme="minorHAnsi" w:hAnsiTheme="minorHAnsi"/>
          <w:b/>
          <w:sz w:val="32"/>
        </w:rPr>
        <w:t>uthority</w:t>
      </w:r>
      <w:r w:rsidRPr="008A61B9">
        <w:rPr>
          <w:rFonts w:asciiTheme="minorHAnsi" w:hAnsiTheme="minorHAnsi"/>
          <w:b/>
          <w:sz w:val="32"/>
        </w:rPr>
        <w:t xml:space="preserve"> will:</w:t>
      </w:r>
    </w:p>
    <w:p w14:paraId="710D357B" w14:textId="77777777" w:rsidR="008A61B9" w:rsidRPr="008A61B9" w:rsidRDefault="008A61B9" w:rsidP="00DD2335">
      <w:pPr>
        <w:jc w:val="both"/>
        <w:rPr>
          <w:rFonts w:asciiTheme="minorHAnsi" w:hAnsiTheme="minorHAnsi"/>
          <w:b/>
          <w:sz w:val="32"/>
        </w:rPr>
      </w:pPr>
    </w:p>
    <w:p w14:paraId="22C9A4F3" w14:textId="77777777" w:rsidR="00DD2335" w:rsidRPr="008A61B9" w:rsidRDefault="00DD2335" w:rsidP="00DD2335">
      <w:pPr>
        <w:numPr>
          <w:ilvl w:val="0"/>
          <w:numId w:val="22"/>
        </w:numPr>
        <w:jc w:val="both"/>
        <w:rPr>
          <w:rFonts w:asciiTheme="minorHAnsi" w:hAnsiTheme="minorHAnsi"/>
          <w:sz w:val="22"/>
        </w:rPr>
      </w:pPr>
      <w:r w:rsidRPr="008A61B9">
        <w:rPr>
          <w:rFonts w:asciiTheme="minorHAnsi" w:hAnsiTheme="minorHAnsi"/>
          <w:sz w:val="22"/>
        </w:rPr>
        <w:t>Provide the school with all current advice and information concerning the pupil</w:t>
      </w:r>
    </w:p>
    <w:p w14:paraId="2CC9BC18" w14:textId="77777777" w:rsidR="00DD2335" w:rsidRPr="008A61B9" w:rsidRDefault="00DD2335" w:rsidP="00DD2335">
      <w:pPr>
        <w:numPr>
          <w:ilvl w:val="0"/>
          <w:numId w:val="22"/>
        </w:numPr>
        <w:jc w:val="both"/>
        <w:rPr>
          <w:rFonts w:asciiTheme="minorHAnsi" w:hAnsiTheme="minorHAnsi"/>
          <w:sz w:val="22"/>
        </w:rPr>
      </w:pPr>
      <w:r w:rsidRPr="008A61B9">
        <w:rPr>
          <w:rFonts w:asciiTheme="minorHAnsi" w:hAnsiTheme="minorHAnsi"/>
          <w:sz w:val="22"/>
        </w:rPr>
        <w:t xml:space="preserve">Nominate </w:t>
      </w:r>
      <w:r w:rsidR="005A40BF">
        <w:rPr>
          <w:rFonts w:asciiTheme="minorHAnsi" w:hAnsiTheme="minorHAnsi"/>
          <w:sz w:val="22"/>
        </w:rPr>
        <w:t>M</w:t>
      </w:r>
      <w:r w:rsidR="00446D7D">
        <w:rPr>
          <w:rFonts w:asciiTheme="minorHAnsi" w:hAnsiTheme="minorHAnsi"/>
          <w:sz w:val="22"/>
        </w:rPr>
        <w:t>edway Green</w:t>
      </w:r>
      <w:r w:rsidR="005A40BF">
        <w:rPr>
          <w:rFonts w:asciiTheme="minorHAnsi" w:hAnsiTheme="minorHAnsi"/>
          <w:sz w:val="22"/>
        </w:rPr>
        <w:t xml:space="preserve"> </w:t>
      </w:r>
      <w:r w:rsidRPr="008A61B9">
        <w:rPr>
          <w:rFonts w:asciiTheme="minorHAnsi" w:hAnsiTheme="minorHAnsi"/>
          <w:sz w:val="22"/>
        </w:rPr>
        <w:t xml:space="preserve">School in Section IV of </w:t>
      </w:r>
      <w:r w:rsidR="00340CB0">
        <w:rPr>
          <w:rFonts w:asciiTheme="minorHAnsi" w:hAnsiTheme="minorHAnsi"/>
          <w:sz w:val="22"/>
        </w:rPr>
        <w:t>any</w:t>
      </w:r>
      <w:r w:rsidRPr="008A61B9">
        <w:rPr>
          <w:rFonts w:asciiTheme="minorHAnsi" w:hAnsiTheme="minorHAnsi"/>
          <w:sz w:val="22"/>
        </w:rPr>
        <w:t xml:space="preserve"> statement</w:t>
      </w:r>
      <w:r w:rsidR="001119F6">
        <w:rPr>
          <w:rFonts w:asciiTheme="minorHAnsi" w:hAnsiTheme="minorHAnsi"/>
          <w:sz w:val="22"/>
        </w:rPr>
        <w:t xml:space="preserve"> or Section 1 of an EHCP</w:t>
      </w:r>
    </w:p>
    <w:p w14:paraId="5241B8F0" w14:textId="77777777" w:rsidR="00DD2335" w:rsidRPr="008A61B9" w:rsidRDefault="00DD2335" w:rsidP="00DD2335">
      <w:pPr>
        <w:numPr>
          <w:ilvl w:val="0"/>
          <w:numId w:val="22"/>
        </w:numPr>
        <w:jc w:val="both"/>
        <w:rPr>
          <w:rFonts w:asciiTheme="minorHAnsi" w:hAnsiTheme="minorHAnsi"/>
          <w:sz w:val="22"/>
        </w:rPr>
      </w:pPr>
      <w:r w:rsidRPr="008A61B9">
        <w:rPr>
          <w:rFonts w:asciiTheme="minorHAnsi" w:hAnsiTheme="minorHAnsi"/>
          <w:sz w:val="22"/>
        </w:rPr>
        <w:t xml:space="preserve">Agree contractual arrangements for transporting the pupil to and from </w:t>
      </w:r>
      <w:r w:rsidR="00F65382">
        <w:rPr>
          <w:rFonts w:asciiTheme="minorHAnsi" w:hAnsiTheme="minorHAnsi"/>
          <w:sz w:val="22"/>
        </w:rPr>
        <w:t>M</w:t>
      </w:r>
      <w:r w:rsidR="00446D7D">
        <w:rPr>
          <w:rFonts w:asciiTheme="minorHAnsi" w:hAnsiTheme="minorHAnsi"/>
          <w:sz w:val="22"/>
        </w:rPr>
        <w:t>edway Green</w:t>
      </w:r>
      <w:r w:rsidR="005A40BF">
        <w:rPr>
          <w:rFonts w:asciiTheme="minorHAnsi" w:hAnsiTheme="minorHAnsi"/>
          <w:sz w:val="22"/>
        </w:rPr>
        <w:t xml:space="preserve"> </w:t>
      </w:r>
      <w:r w:rsidR="00340CB0">
        <w:rPr>
          <w:rFonts w:asciiTheme="minorHAnsi" w:hAnsiTheme="minorHAnsi"/>
          <w:sz w:val="22"/>
        </w:rPr>
        <w:t xml:space="preserve"> </w:t>
      </w:r>
      <w:r w:rsidR="008275A7">
        <w:rPr>
          <w:rFonts w:asciiTheme="minorHAnsi" w:hAnsiTheme="minorHAnsi"/>
          <w:sz w:val="22"/>
        </w:rPr>
        <w:t>S</w:t>
      </w:r>
      <w:r w:rsidRPr="008A61B9">
        <w:rPr>
          <w:rFonts w:asciiTheme="minorHAnsi" w:hAnsiTheme="minorHAnsi"/>
          <w:sz w:val="22"/>
        </w:rPr>
        <w:t>chool</w:t>
      </w:r>
    </w:p>
    <w:p w14:paraId="3E60AF52" w14:textId="77777777" w:rsidR="00DD2335" w:rsidRPr="008A61B9" w:rsidRDefault="00DD2335" w:rsidP="00DD2335">
      <w:pPr>
        <w:numPr>
          <w:ilvl w:val="0"/>
          <w:numId w:val="22"/>
        </w:numPr>
        <w:jc w:val="both"/>
        <w:rPr>
          <w:rFonts w:asciiTheme="minorHAnsi" w:hAnsiTheme="minorHAnsi"/>
          <w:sz w:val="22"/>
        </w:rPr>
      </w:pPr>
      <w:r w:rsidRPr="008A61B9">
        <w:rPr>
          <w:rFonts w:asciiTheme="minorHAnsi" w:hAnsiTheme="minorHAnsi"/>
          <w:sz w:val="22"/>
        </w:rPr>
        <w:t>Make any arrangements for transporting the pupil to and from</w:t>
      </w:r>
      <w:r w:rsidR="00340CB0">
        <w:rPr>
          <w:rFonts w:asciiTheme="minorHAnsi" w:hAnsiTheme="minorHAnsi"/>
          <w:sz w:val="22"/>
        </w:rPr>
        <w:t xml:space="preserve"> </w:t>
      </w:r>
      <w:r w:rsidR="00F65382">
        <w:rPr>
          <w:rFonts w:asciiTheme="minorHAnsi" w:hAnsiTheme="minorHAnsi"/>
          <w:sz w:val="22"/>
        </w:rPr>
        <w:t>M</w:t>
      </w:r>
      <w:r w:rsidR="00446D7D">
        <w:rPr>
          <w:rFonts w:asciiTheme="minorHAnsi" w:hAnsiTheme="minorHAnsi"/>
          <w:sz w:val="22"/>
        </w:rPr>
        <w:t>edway Green</w:t>
      </w:r>
      <w:r w:rsidRPr="008A61B9">
        <w:rPr>
          <w:rFonts w:asciiTheme="minorHAnsi" w:hAnsiTheme="minorHAnsi"/>
          <w:sz w:val="22"/>
        </w:rPr>
        <w:t xml:space="preserve"> </w:t>
      </w:r>
      <w:r w:rsidR="008275A7" w:rsidRPr="008A61B9">
        <w:rPr>
          <w:rFonts w:asciiTheme="minorHAnsi" w:hAnsiTheme="minorHAnsi"/>
          <w:sz w:val="22"/>
        </w:rPr>
        <w:t>School</w:t>
      </w:r>
      <w:r w:rsidRPr="008A61B9">
        <w:rPr>
          <w:rFonts w:asciiTheme="minorHAnsi" w:hAnsiTheme="minorHAnsi"/>
          <w:sz w:val="22"/>
        </w:rPr>
        <w:t>.</w:t>
      </w:r>
    </w:p>
    <w:p w14:paraId="1E32B85B" w14:textId="77777777" w:rsidR="00DD2335" w:rsidRPr="008A61B9" w:rsidRDefault="00DD2335" w:rsidP="00DD2335">
      <w:pPr>
        <w:tabs>
          <w:tab w:val="left" w:pos="5670"/>
        </w:tabs>
        <w:jc w:val="both"/>
        <w:rPr>
          <w:rFonts w:asciiTheme="minorHAnsi" w:hAnsiTheme="minorHAnsi"/>
          <w:sz w:val="22"/>
        </w:rPr>
      </w:pPr>
    </w:p>
    <w:p w14:paraId="1AD72D30" w14:textId="77777777" w:rsidR="00203F16" w:rsidRDefault="00203F16" w:rsidP="00203F16">
      <w:pPr>
        <w:jc w:val="both"/>
        <w:rPr>
          <w:rFonts w:ascii="Calibri" w:hAnsi="Calibri" w:cs="Arial"/>
        </w:rPr>
      </w:pPr>
    </w:p>
    <w:sectPr w:rsidR="00203F16" w:rsidSect="00EB25EF">
      <w:headerReference w:type="default" r:id="rId9"/>
      <w:footerReference w:type="even" r:id="rId10"/>
      <w:footerReference w:type="default" r:id="rId11"/>
      <w:pgSz w:w="11907" w:h="16834" w:code="9"/>
      <w:pgMar w:top="1440" w:right="1440" w:bottom="658" w:left="1440" w:header="72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D29EA" w14:textId="77777777" w:rsidR="00A91B0F" w:rsidRDefault="00A91B0F">
      <w:r>
        <w:separator/>
      </w:r>
    </w:p>
  </w:endnote>
  <w:endnote w:type="continuationSeparator" w:id="0">
    <w:p w14:paraId="2A90D132" w14:textId="77777777" w:rsidR="00A91B0F" w:rsidRDefault="00A9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1877B" w14:textId="77777777" w:rsidR="00382D1A" w:rsidRDefault="00661E0E" w:rsidP="00EB25EF">
    <w:pPr>
      <w:pStyle w:val="Footer"/>
      <w:framePr w:wrap="around" w:vAnchor="text" w:hAnchor="margin" w:xAlign="right" w:y="1"/>
      <w:rPr>
        <w:rStyle w:val="PageNumber"/>
      </w:rPr>
    </w:pPr>
    <w:r>
      <w:rPr>
        <w:rStyle w:val="PageNumber"/>
      </w:rPr>
      <w:fldChar w:fldCharType="begin"/>
    </w:r>
    <w:r w:rsidR="00382D1A">
      <w:rPr>
        <w:rStyle w:val="PageNumber"/>
      </w:rPr>
      <w:instrText xml:space="preserve">PAGE  </w:instrText>
    </w:r>
    <w:r>
      <w:rPr>
        <w:rStyle w:val="PageNumber"/>
      </w:rPr>
      <w:fldChar w:fldCharType="end"/>
    </w:r>
  </w:p>
  <w:p w14:paraId="7F472AAF" w14:textId="77777777" w:rsidR="00382D1A" w:rsidRDefault="00382D1A" w:rsidP="00EB25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1930687612"/>
      <w:docPartObj>
        <w:docPartGallery w:val="Page Numbers (Bottom of Page)"/>
        <w:docPartUnique/>
      </w:docPartObj>
    </w:sdtPr>
    <w:sdtEndPr/>
    <w:sdtContent>
      <w:sdt>
        <w:sdtPr>
          <w:rPr>
            <w:rFonts w:asciiTheme="minorHAnsi" w:hAnsiTheme="minorHAnsi"/>
          </w:rPr>
          <w:id w:val="860082579"/>
          <w:docPartObj>
            <w:docPartGallery w:val="Page Numbers (Top of Page)"/>
            <w:docPartUnique/>
          </w:docPartObj>
        </w:sdtPr>
        <w:sdtEndPr/>
        <w:sdtContent>
          <w:p w14:paraId="1891A0C0" w14:textId="77777777" w:rsidR="00E5545D" w:rsidRPr="00E67240" w:rsidRDefault="00E5545D" w:rsidP="00571BAF">
            <w:pPr>
              <w:pStyle w:val="Footer"/>
              <w:pBdr>
                <w:top w:val="single" w:sz="4" w:space="1" w:color="auto"/>
              </w:pBdr>
              <w:rPr>
                <w:rFonts w:asciiTheme="minorHAnsi" w:hAnsiTheme="minorHAnsi"/>
              </w:rPr>
            </w:pPr>
          </w:p>
          <w:p w14:paraId="25D0AE95" w14:textId="0B62FC10" w:rsidR="00382D1A" w:rsidRPr="00E67240" w:rsidRDefault="00E76668" w:rsidP="00571BAF">
            <w:pPr>
              <w:pStyle w:val="Footer"/>
              <w:pBdr>
                <w:top w:val="single" w:sz="4" w:space="1" w:color="auto"/>
              </w:pBdr>
              <w:rPr>
                <w:rFonts w:asciiTheme="minorHAnsi" w:hAnsiTheme="minorHAnsi"/>
              </w:rPr>
            </w:pPr>
            <w:r>
              <w:rPr>
                <w:rFonts w:asciiTheme="minorHAnsi" w:hAnsiTheme="minorHAnsi" w:cs="Arial"/>
                <w:sz w:val="18"/>
                <w:szCs w:val="18"/>
              </w:rPr>
              <w:tab/>
            </w:r>
            <w:r>
              <w:rPr>
                <w:rFonts w:asciiTheme="minorHAnsi" w:hAnsiTheme="minorHAnsi" w:cs="Arial"/>
                <w:sz w:val="18"/>
                <w:szCs w:val="18"/>
              </w:rPr>
              <w:tab/>
            </w:r>
            <w:r w:rsidR="00E53A9B" w:rsidRPr="00E67240">
              <w:rPr>
                <w:rFonts w:asciiTheme="minorHAnsi" w:hAnsiTheme="minorHAnsi" w:cs="Arial"/>
                <w:sz w:val="18"/>
                <w:szCs w:val="18"/>
              </w:rPr>
              <w:t xml:space="preserve">Page </w:t>
            </w:r>
            <w:r w:rsidR="00661E0E" w:rsidRPr="00E67240">
              <w:rPr>
                <w:rFonts w:asciiTheme="minorHAnsi" w:hAnsiTheme="minorHAnsi" w:cs="Arial"/>
                <w:bCs/>
                <w:sz w:val="18"/>
                <w:szCs w:val="18"/>
              </w:rPr>
              <w:fldChar w:fldCharType="begin"/>
            </w:r>
            <w:r w:rsidR="00E53A9B" w:rsidRPr="00E67240">
              <w:rPr>
                <w:rFonts w:asciiTheme="minorHAnsi" w:hAnsiTheme="minorHAnsi" w:cs="Arial"/>
                <w:bCs/>
                <w:sz w:val="18"/>
                <w:szCs w:val="18"/>
              </w:rPr>
              <w:instrText xml:space="preserve"> PAGE </w:instrText>
            </w:r>
            <w:r w:rsidR="00661E0E" w:rsidRPr="00E67240">
              <w:rPr>
                <w:rFonts w:asciiTheme="minorHAnsi" w:hAnsiTheme="minorHAnsi" w:cs="Arial"/>
                <w:bCs/>
                <w:sz w:val="18"/>
                <w:szCs w:val="18"/>
              </w:rPr>
              <w:fldChar w:fldCharType="separate"/>
            </w:r>
            <w:r w:rsidR="00443342">
              <w:rPr>
                <w:rFonts w:asciiTheme="minorHAnsi" w:hAnsiTheme="minorHAnsi" w:cs="Arial"/>
                <w:bCs/>
                <w:noProof/>
                <w:sz w:val="18"/>
                <w:szCs w:val="18"/>
              </w:rPr>
              <w:t>4</w:t>
            </w:r>
            <w:r w:rsidR="00661E0E" w:rsidRPr="00E67240">
              <w:rPr>
                <w:rFonts w:asciiTheme="minorHAnsi" w:hAnsiTheme="minorHAnsi" w:cs="Arial"/>
                <w:bCs/>
                <w:sz w:val="18"/>
                <w:szCs w:val="18"/>
              </w:rPr>
              <w:fldChar w:fldCharType="end"/>
            </w:r>
            <w:r w:rsidR="00E53A9B" w:rsidRPr="00E67240">
              <w:rPr>
                <w:rFonts w:asciiTheme="minorHAnsi" w:hAnsiTheme="minorHAnsi" w:cs="Arial"/>
                <w:sz w:val="18"/>
                <w:szCs w:val="18"/>
              </w:rPr>
              <w:t xml:space="preserve"> of </w:t>
            </w:r>
            <w:r w:rsidR="00661E0E" w:rsidRPr="00E67240">
              <w:rPr>
                <w:rFonts w:asciiTheme="minorHAnsi" w:hAnsiTheme="minorHAnsi" w:cs="Arial"/>
                <w:bCs/>
                <w:sz w:val="18"/>
                <w:szCs w:val="18"/>
              </w:rPr>
              <w:fldChar w:fldCharType="begin"/>
            </w:r>
            <w:r w:rsidR="00E53A9B" w:rsidRPr="00E67240">
              <w:rPr>
                <w:rFonts w:asciiTheme="minorHAnsi" w:hAnsiTheme="minorHAnsi" w:cs="Arial"/>
                <w:bCs/>
                <w:sz w:val="18"/>
                <w:szCs w:val="18"/>
              </w:rPr>
              <w:instrText xml:space="preserve"> NUMPAGES  </w:instrText>
            </w:r>
            <w:r w:rsidR="00661E0E" w:rsidRPr="00E67240">
              <w:rPr>
                <w:rFonts w:asciiTheme="minorHAnsi" w:hAnsiTheme="minorHAnsi" w:cs="Arial"/>
                <w:bCs/>
                <w:sz w:val="18"/>
                <w:szCs w:val="18"/>
              </w:rPr>
              <w:fldChar w:fldCharType="separate"/>
            </w:r>
            <w:r w:rsidR="00443342">
              <w:rPr>
                <w:rFonts w:asciiTheme="minorHAnsi" w:hAnsiTheme="minorHAnsi" w:cs="Arial"/>
                <w:bCs/>
                <w:noProof/>
                <w:sz w:val="18"/>
                <w:szCs w:val="18"/>
              </w:rPr>
              <w:t>4</w:t>
            </w:r>
            <w:r w:rsidR="00661E0E" w:rsidRPr="00E67240">
              <w:rPr>
                <w:rFonts w:asciiTheme="minorHAnsi" w:hAnsiTheme="minorHAnsi"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D60D8" w14:textId="77777777" w:rsidR="00A91B0F" w:rsidRDefault="00A91B0F">
      <w:r>
        <w:separator/>
      </w:r>
    </w:p>
  </w:footnote>
  <w:footnote w:type="continuationSeparator" w:id="0">
    <w:p w14:paraId="6CBB7839" w14:textId="77777777" w:rsidR="00A91B0F" w:rsidRDefault="00A9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DD523" w14:textId="77777777" w:rsidR="00382D1A" w:rsidRPr="00E67240" w:rsidRDefault="00DD2335" w:rsidP="00FD2AC0">
    <w:pPr>
      <w:pStyle w:val="Header"/>
      <w:pBdr>
        <w:bottom w:val="single" w:sz="4" w:space="1" w:color="auto"/>
      </w:pBdr>
      <w:rPr>
        <w:rFonts w:asciiTheme="minorHAnsi" w:hAnsiTheme="minorHAnsi" w:cs="Arial"/>
        <w:b/>
        <w:sz w:val="18"/>
        <w:szCs w:val="18"/>
      </w:rPr>
    </w:pPr>
    <w:r>
      <w:rPr>
        <w:rFonts w:asciiTheme="minorHAnsi" w:hAnsiTheme="minorHAnsi" w:cs="Arial"/>
        <w:b/>
        <w:sz w:val="18"/>
        <w:szCs w:val="18"/>
      </w:rPr>
      <w:t>Admissions Policy</w:t>
    </w:r>
    <w:r w:rsidR="005A40BF">
      <w:rPr>
        <w:rFonts w:asciiTheme="minorHAnsi" w:hAnsiTheme="minorHAnsi" w:cs="Arial"/>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A2DA2"/>
    <w:multiLevelType w:val="hybridMultilevel"/>
    <w:tmpl w:val="A746A5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90B91"/>
    <w:multiLevelType w:val="hybridMultilevel"/>
    <w:tmpl w:val="5C965F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234BF"/>
    <w:multiLevelType w:val="hybridMultilevel"/>
    <w:tmpl w:val="ECBC897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0B893AA4"/>
    <w:multiLevelType w:val="hybridMultilevel"/>
    <w:tmpl w:val="F04C3D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61F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A214D4"/>
    <w:multiLevelType w:val="hybridMultilevel"/>
    <w:tmpl w:val="66540644"/>
    <w:lvl w:ilvl="0" w:tplc="FFFFFFFF">
      <w:start w:val="1"/>
      <w:numFmt w:val="bullet"/>
      <w:lvlText w:val=""/>
      <w:lvlJc w:val="left"/>
      <w:pPr>
        <w:tabs>
          <w:tab w:val="num" w:pos="-50"/>
        </w:tabs>
        <w:ind w:left="-5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FF6E87"/>
    <w:multiLevelType w:val="hybridMultilevel"/>
    <w:tmpl w:val="7A465B98"/>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183234A"/>
    <w:multiLevelType w:val="hybridMultilevel"/>
    <w:tmpl w:val="532E6FD8"/>
    <w:lvl w:ilvl="0" w:tplc="28B4C776">
      <w:start w:val="1"/>
      <w:numFmt w:val="bullet"/>
      <w:pStyle w:val="ListBullet"/>
      <w:lvlText w:val=""/>
      <w:lvlJc w:val="left"/>
      <w:pPr>
        <w:tabs>
          <w:tab w:val="num" w:pos="1146"/>
        </w:tabs>
        <w:ind w:left="1146" w:hanging="360"/>
      </w:pPr>
      <w:rPr>
        <w:rFonts w:ascii="Symbol" w:hAnsi="Symbol" w:hint="default"/>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3E882CBC"/>
    <w:multiLevelType w:val="hybridMultilevel"/>
    <w:tmpl w:val="A52ABD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C28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0E42140"/>
    <w:multiLevelType w:val="hybridMultilevel"/>
    <w:tmpl w:val="9B0CADD0"/>
    <w:lvl w:ilvl="0" w:tplc="89143C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AE1799"/>
    <w:multiLevelType w:val="hybridMultilevel"/>
    <w:tmpl w:val="1F767A02"/>
    <w:lvl w:ilvl="0" w:tplc="08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816ADA"/>
    <w:multiLevelType w:val="hybridMultilevel"/>
    <w:tmpl w:val="332A5E9C"/>
    <w:lvl w:ilvl="0" w:tplc="83B2AC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221068"/>
    <w:multiLevelType w:val="hybridMultilevel"/>
    <w:tmpl w:val="4838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C7490"/>
    <w:multiLevelType w:val="hybridMultilevel"/>
    <w:tmpl w:val="384C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43378"/>
    <w:multiLevelType w:val="hybridMultilevel"/>
    <w:tmpl w:val="7D7A31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9BE5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F328D6"/>
    <w:multiLevelType w:val="hybridMultilevel"/>
    <w:tmpl w:val="9AB826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083059"/>
    <w:multiLevelType w:val="hybridMultilevel"/>
    <w:tmpl w:val="153E3A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BF0EA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6"/>
  </w:num>
  <w:num w:numId="3">
    <w:abstractNumId w:val="0"/>
    <w:lvlOverride w:ilvl="0">
      <w:lvl w:ilvl="0">
        <w:start w:val="1"/>
        <w:numFmt w:val="bullet"/>
        <w:lvlText w:val=""/>
        <w:legacy w:legacy="1" w:legacySpace="0" w:legacyIndent="397"/>
        <w:lvlJc w:val="left"/>
        <w:pPr>
          <w:ind w:left="397" w:hanging="397"/>
        </w:pPr>
        <w:rPr>
          <w:rFonts w:ascii="Wingdings" w:hAnsi="Wingdings" w:hint="default"/>
        </w:rPr>
      </w:lvl>
    </w:lvlOverride>
  </w:num>
  <w:num w:numId="4">
    <w:abstractNumId w:val="18"/>
  </w:num>
  <w:num w:numId="5">
    <w:abstractNumId w:val="2"/>
  </w:num>
  <w:num w:numId="6">
    <w:abstractNumId w:val="19"/>
  </w:num>
  <w:num w:numId="7">
    <w:abstractNumId w:val="9"/>
  </w:num>
  <w:num w:numId="8">
    <w:abstractNumId w:val="1"/>
  </w:num>
  <w:num w:numId="9">
    <w:abstractNumId w:val="20"/>
  </w:num>
  <w:num w:numId="10">
    <w:abstractNumId w:val="4"/>
  </w:num>
  <w:num w:numId="11">
    <w:abstractNumId w:val="17"/>
  </w:num>
  <w:num w:numId="12">
    <w:abstractNumId w:val="21"/>
  </w:num>
  <w:num w:numId="13">
    <w:abstractNumId w:val="5"/>
  </w:num>
  <w:num w:numId="14">
    <w:abstractNumId w:val="11"/>
  </w:num>
  <w:num w:numId="15">
    <w:abstractNumId w:val="15"/>
  </w:num>
  <w:num w:numId="16">
    <w:abstractNumId w:val="10"/>
  </w:num>
  <w:num w:numId="17">
    <w:abstractNumId w:val="14"/>
  </w:num>
  <w:num w:numId="18">
    <w:abstractNumId w:val="12"/>
  </w:num>
  <w:num w:numId="19">
    <w:abstractNumId w:val="8"/>
  </w:num>
  <w:num w:numId="20">
    <w:abstractNumId w:val="16"/>
  </w:num>
  <w:num w:numId="21">
    <w:abstractNumId w:val="3"/>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9D8"/>
    <w:rsid w:val="00000D78"/>
    <w:rsid w:val="00001A19"/>
    <w:rsid w:val="0001177A"/>
    <w:rsid w:val="000143F1"/>
    <w:rsid w:val="00015EFD"/>
    <w:rsid w:val="00020B62"/>
    <w:rsid w:val="0002648F"/>
    <w:rsid w:val="0003006D"/>
    <w:rsid w:val="00030AD5"/>
    <w:rsid w:val="00034075"/>
    <w:rsid w:val="00050A10"/>
    <w:rsid w:val="00053143"/>
    <w:rsid w:val="000571EF"/>
    <w:rsid w:val="0008148B"/>
    <w:rsid w:val="00082B15"/>
    <w:rsid w:val="00083021"/>
    <w:rsid w:val="000859A4"/>
    <w:rsid w:val="000A07A0"/>
    <w:rsid w:val="000B7516"/>
    <w:rsid w:val="000C4323"/>
    <w:rsid w:val="000D1B56"/>
    <w:rsid w:val="000D47FB"/>
    <w:rsid w:val="000E4D4B"/>
    <w:rsid w:val="00102859"/>
    <w:rsid w:val="00102D1A"/>
    <w:rsid w:val="00106458"/>
    <w:rsid w:val="001119F6"/>
    <w:rsid w:val="0012398A"/>
    <w:rsid w:val="00130D52"/>
    <w:rsid w:val="00133942"/>
    <w:rsid w:val="00145113"/>
    <w:rsid w:val="00146129"/>
    <w:rsid w:val="00153573"/>
    <w:rsid w:val="0015406D"/>
    <w:rsid w:val="00163900"/>
    <w:rsid w:val="00182965"/>
    <w:rsid w:val="00193DA3"/>
    <w:rsid w:val="001950F7"/>
    <w:rsid w:val="001958F6"/>
    <w:rsid w:val="001A7CF1"/>
    <w:rsid w:val="001B0532"/>
    <w:rsid w:val="001C6B90"/>
    <w:rsid w:val="001D1C16"/>
    <w:rsid w:val="001D1CE3"/>
    <w:rsid w:val="001D57CD"/>
    <w:rsid w:val="001D7CB8"/>
    <w:rsid w:val="001E7AC3"/>
    <w:rsid w:val="001F62A1"/>
    <w:rsid w:val="00203F16"/>
    <w:rsid w:val="00204833"/>
    <w:rsid w:val="00213840"/>
    <w:rsid w:val="00214B92"/>
    <w:rsid w:val="002165F8"/>
    <w:rsid w:val="002532CB"/>
    <w:rsid w:val="00261777"/>
    <w:rsid w:val="002630FC"/>
    <w:rsid w:val="00272B04"/>
    <w:rsid w:val="002741BA"/>
    <w:rsid w:val="0027480F"/>
    <w:rsid w:val="00275348"/>
    <w:rsid w:val="002762D2"/>
    <w:rsid w:val="002B1B69"/>
    <w:rsid w:val="002B3518"/>
    <w:rsid w:val="002B6B09"/>
    <w:rsid w:val="002C1AF7"/>
    <w:rsid w:val="002C26E4"/>
    <w:rsid w:val="002C5A3D"/>
    <w:rsid w:val="002D30F9"/>
    <w:rsid w:val="002D58C6"/>
    <w:rsid w:val="002E43B6"/>
    <w:rsid w:val="00301F76"/>
    <w:rsid w:val="00310AE3"/>
    <w:rsid w:val="00316A5D"/>
    <w:rsid w:val="00321D67"/>
    <w:rsid w:val="00322928"/>
    <w:rsid w:val="00324ABD"/>
    <w:rsid w:val="00327712"/>
    <w:rsid w:val="00334B0D"/>
    <w:rsid w:val="003350EF"/>
    <w:rsid w:val="00340CB0"/>
    <w:rsid w:val="00351F64"/>
    <w:rsid w:val="0035361B"/>
    <w:rsid w:val="00354B5B"/>
    <w:rsid w:val="00364C54"/>
    <w:rsid w:val="00381670"/>
    <w:rsid w:val="00382D1A"/>
    <w:rsid w:val="003837EB"/>
    <w:rsid w:val="0038470E"/>
    <w:rsid w:val="00391190"/>
    <w:rsid w:val="00394FEF"/>
    <w:rsid w:val="003A008D"/>
    <w:rsid w:val="003A589D"/>
    <w:rsid w:val="003A65FA"/>
    <w:rsid w:val="003A6ECC"/>
    <w:rsid w:val="003B19BD"/>
    <w:rsid w:val="003B4E2A"/>
    <w:rsid w:val="003D2447"/>
    <w:rsid w:val="003D60AC"/>
    <w:rsid w:val="003E6668"/>
    <w:rsid w:val="003E7DB5"/>
    <w:rsid w:val="003F0DB2"/>
    <w:rsid w:val="003F0F3B"/>
    <w:rsid w:val="003F1634"/>
    <w:rsid w:val="0040163B"/>
    <w:rsid w:val="00404092"/>
    <w:rsid w:val="00414F5F"/>
    <w:rsid w:val="00420AB7"/>
    <w:rsid w:val="004224DF"/>
    <w:rsid w:val="00430708"/>
    <w:rsid w:val="0043425A"/>
    <w:rsid w:val="00436A88"/>
    <w:rsid w:val="00437C92"/>
    <w:rsid w:val="00440313"/>
    <w:rsid w:val="00440596"/>
    <w:rsid w:val="00441AAB"/>
    <w:rsid w:val="0044203F"/>
    <w:rsid w:val="00443342"/>
    <w:rsid w:val="00445C33"/>
    <w:rsid w:val="00446D7D"/>
    <w:rsid w:val="00447172"/>
    <w:rsid w:val="0045114D"/>
    <w:rsid w:val="00455E98"/>
    <w:rsid w:val="004615AE"/>
    <w:rsid w:val="00462657"/>
    <w:rsid w:val="00473775"/>
    <w:rsid w:val="004748B0"/>
    <w:rsid w:val="004849D8"/>
    <w:rsid w:val="004852BB"/>
    <w:rsid w:val="0049148C"/>
    <w:rsid w:val="00493FAD"/>
    <w:rsid w:val="00496450"/>
    <w:rsid w:val="00496969"/>
    <w:rsid w:val="004A0CF9"/>
    <w:rsid w:val="004A4566"/>
    <w:rsid w:val="004C3A47"/>
    <w:rsid w:val="004C3BA3"/>
    <w:rsid w:val="004D018F"/>
    <w:rsid w:val="004D20B3"/>
    <w:rsid w:val="004D3B0D"/>
    <w:rsid w:val="004E31FF"/>
    <w:rsid w:val="004F6305"/>
    <w:rsid w:val="004F63F7"/>
    <w:rsid w:val="00504AAF"/>
    <w:rsid w:val="005050D9"/>
    <w:rsid w:val="0051510C"/>
    <w:rsid w:val="0052111B"/>
    <w:rsid w:val="00533C96"/>
    <w:rsid w:val="0053718D"/>
    <w:rsid w:val="00537590"/>
    <w:rsid w:val="00546213"/>
    <w:rsid w:val="00550F9B"/>
    <w:rsid w:val="00557AE4"/>
    <w:rsid w:val="00571BAF"/>
    <w:rsid w:val="005753FF"/>
    <w:rsid w:val="00577071"/>
    <w:rsid w:val="00581A80"/>
    <w:rsid w:val="00584B4D"/>
    <w:rsid w:val="00592A43"/>
    <w:rsid w:val="005A034B"/>
    <w:rsid w:val="005A2738"/>
    <w:rsid w:val="005A40BF"/>
    <w:rsid w:val="005A58DB"/>
    <w:rsid w:val="005A6F0F"/>
    <w:rsid w:val="005B26DD"/>
    <w:rsid w:val="005C16F3"/>
    <w:rsid w:val="005D1A22"/>
    <w:rsid w:val="005D348F"/>
    <w:rsid w:val="005E6648"/>
    <w:rsid w:val="005F0778"/>
    <w:rsid w:val="005F0F8E"/>
    <w:rsid w:val="005F4F0A"/>
    <w:rsid w:val="005F685E"/>
    <w:rsid w:val="005F6F54"/>
    <w:rsid w:val="00601890"/>
    <w:rsid w:val="00605601"/>
    <w:rsid w:val="006065C4"/>
    <w:rsid w:val="00607D8C"/>
    <w:rsid w:val="00612E6B"/>
    <w:rsid w:val="00625C42"/>
    <w:rsid w:val="006306F0"/>
    <w:rsid w:val="0063175D"/>
    <w:rsid w:val="0063255B"/>
    <w:rsid w:val="0063484D"/>
    <w:rsid w:val="00643B70"/>
    <w:rsid w:val="00644E5D"/>
    <w:rsid w:val="00654F11"/>
    <w:rsid w:val="00661E0E"/>
    <w:rsid w:val="006727E1"/>
    <w:rsid w:val="00677FB6"/>
    <w:rsid w:val="00680B49"/>
    <w:rsid w:val="006B7027"/>
    <w:rsid w:val="006C4F10"/>
    <w:rsid w:val="006D2A63"/>
    <w:rsid w:val="006D55ED"/>
    <w:rsid w:val="006D6BCA"/>
    <w:rsid w:val="006E555D"/>
    <w:rsid w:val="007144D5"/>
    <w:rsid w:val="00720AC0"/>
    <w:rsid w:val="007269E9"/>
    <w:rsid w:val="00736154"/>
    <w:rsid w:val="0074401C"/>
    <w:rsid w:val="0074625E"/>
    <w:rsid w:val="007518FA"/>
    <w:rsid w:val="00761517"/>
    <w:rsid w:val="00795A6B"/>
    <w:rsid w:val="00796F1D"/>
    <w:rsid w:val="007A3169"/>
    <w:rsid w:val="007A6D0A"/>
    <w:rsid w:val="007B45A1"/>
    <w:rsid w:val="007C06BE"/>
    <w:rsid w:val="007D203F"/>
    <w:rsid w:val="007E090A"/>
    <w:rsid w:val="0080499A"/>
    <w:rsid w:val="008061FF"/>
    <w:rsid w:val="00810C5B"/>
    <w:rsid w:val="00821606"/>
    <w:rsid w:val="008226BA"/>
    <w:rsid w:val="00822B91"/>
    <w:rsid w:val="008275A7"/>
    <w:rsid w:val="00834DEE"/>
    <w:rsid w:val="00835C57"/>
    <w:rsid w:val="008413D4"/>
    <w:rsid w:val="00844E41"/>
    <w:rsid w:val="008563B9"/>
    <w:rsid w:val="008609DC"/>
    <w:rsid w:val="00892F8B"/>
    <w:rsid w:val="008A0654"/>
    <w:rsid w:val="008A61B9"/>
    <w:rsid w:val="008A6785"/>
    <w:rsid w:val="008A7811"/>
    <w:rsid w:val="008C14DC"/>
    <w:rsid w:val="008C5F55"/>
    <w:rsid w:val="008C5F79"/>
    <w:rsid w:val="008D5E14"/>
    <w:rsid w:val="008E090D"/>
    <w:rsid w:val="008E2BF9"/>
    <w:rsid w:val="008E3AB2"/>
    <w:rsid w:val="008E5BA7"/>
    <w:rsid w:val="00904A96"/>
    <w:rsid w:val="0090776F"/>
    <w:rsid w:val="0091747A"/>
    <w:rsid w:val="0092091B"/>
    <w:rsid w:val="00923E2A"/>
    <w:rsid w:val="00930440"/>
    <w:rsid w:val="009308AE"/>
    <w:rsid w:val="00950437"/>
    <w:rsid w:val="00951C82"/>
    <w:rsid w:val="00957351"/>
    <w:rsid w:val="00961C88"/>
    <w:rsid w:val="00971111"/>
    <w:rsid w:val="00975081"/>
    <w:rsid w:val="00976F7D"/>
    <w:rsid w:val="00980ED0"/>
    <w:rsid w:val="009928FE"/>
    <w:rsid w:val="009A2E62"/>
    <w:rsid w:val="009A32A8"/>
    <w:rsid w:val="009B7393"/>
    <w:rsid w:val="009C09FD"/>
    <w:rsid w:val="009C297C"/>
    <w:rsid w:val="009C5E3D"/>
    <w:rsid w:val="009E2201"/>
    <w:rsid w:val="009E286B"/>
    <w:rsid w:val="009E3751"/>
    <w:rsid w:val="009F53A9"/>
    <w:rsid w:val="009F5DDA"/>
    <w:rsid w:val="00A20865"/>
    <w:rsid w:val="00A21378"/>
    <w:rsid w:val="00A24857"/>
    <w:rsid w:val="00A351B9"/>
    <w:rsid w:val="00A364A2"/>
    <w:rsid w:val="00A422A2"/>
    <w:rsid w:val="00A442D4"/>
    <w:rsid w:val="00A53551"/>
    <w:rsid w:val="00A5418C"/>
    <w:rsid w:val="00A610BE"/>
    <w:rsid w:val="00A733CB"/>
    <w:rsid w:val="00A778BA"/>
    <w:rsid w:val="00A81686"/>
    <w:rsid w:val="00A86F25"/>
    <w:rsid w:val="00A91B0F"/>
    <w:rsid w:val="00A96BCE"/>
    <w:rsid w:val="00AB2A22"/>
    <w:rsid w:val="00AB6DB0"/>
    <w:rsid w:val="00AC0A08"/>
    <w:rsid w:val="00AC5BEC"/>
    <w:rsid w:val="00AC7902"/>
    <w:rsid w:val="00AD2185"/>
    <w:rsid w:val="00AD6EF3"/>
    <w:rsid w:val="00AE362C"/>
    <w:rsid w:val="00B0317F"/>
    <w:rsid w:val="00B06439"/>
    <w:rsid w:val="00B1644D"/>
    <w:rsid w:val="00B259F3"/>
    <w:rsid w:val="00B26863"/>
    <w:rsid w:val="00B32A97"/>
    <w:rsid w:val="00B32B6C"/>
    <w:rsid w:val="00B47D95"/>
    <w:rsid w:val="00B66202"/>
    <w:rsid w:val="00B76EFB"/>
    <w:rsid w:val="00B77381"/>
    <w:rsid w:val="00B8428C"/>
    <w:rsid w:val="00B853C5"/>
    <w:rsid w:val="00BB1DE1"/>
    <w:rsid w:val="00BB3AA3"/>
    <w:rsid w:val="00BB4CA9"/>
    <w:rsid w:val="00BB7E73"/>
    <w:rsid w:val="00BC195A"/>
    <w:rsid w:val="00BC1B2B"/>
    <w:rsid w:val="00BD2EFB"/>
    <w:rsid w:val="00BD350B"/>
    <w:rsid w:val="00BF39C1"/>
    <w:rsid w:val="00BF5551"/>
    <w:rsid w:val="00BF6B69"/>
    <w:rsid w:val="00BF6D80"/>
    <w:rsid w:val="00BF78D1"/>
    <w:rsid w:val="00C01BDC"/>
    <w:rsid w:val="00C10FB8"/>
    <w:rsid w:val="00C26C3B"/>
    <w:rsid w:val="00C4160A"/>
    <w:rsid w:val="00C439B7"/>
    <w:rsid w:val="00C44DB2"/>
    <w:rsid w:val="00C465D8"/>
    <w:rsid w:val="00C57094"/>
    <w:rsid w:val="00C62FC1"/>
    <w:rsid w:val="00C6303A"/>
    <w:rsid w:val="00C6352F"/>
    <w:rsid w:val="00C7295E"/>
    <w:rsid w:val="00C91167"/>
    <w:rsid w:val="00CA0F98"/>
    <w:rsid w:val="00CA1B7B"/>
    <w:rsid w:val="00CA4437"/>
    <w:rsid w:val="00CB3FAC"/>
    <w:rsid w:val="00CC237A"/>
    <w:rsid w:val="00CC531B"/>
    <w:rsid w:val="00CD3DB7"/>
    <w:rsid w:val="00CE12FB"/>
    <w:rsid w:val="00CF5AC2"/>
    <w:rsid w:val="00CF74BD"/>
    <w:rsid w:val="00D0623D"/>
    <w:rsid w:val="00D07976"/>
    <w:rsid w:val="00D25861"/>
    <w:rsid w:val="00D44D31"/>
    <w:rsid w:val="00D462F4"/>
    <w:rsid w:val="00D51003"/>
    <w:rsid w:val="00D66C2C"/>
    <w:rsid w:val="00D736C7"/>
    <w:rsid w:val="00D7661B"/>
    <w:rsid w:val="00D86445"/>
    <w:rsid w:val="00D91D2E"/>
    <w:rsid w:val="00DA5CC0"/>
    <w:rsid w:val="00DB070C"/>
    <w:rsid w:val="00DB5113"/>
    <w:rsid w:val="00DC0490"/>
    <w:rsid w:val="00DC3AC8"/>
    <w:rsid w:val="00DD2335"/>
    <w:rsid w:val="00DE7E8D"/>
    <w:rsid w:val="00DF18B8"/>
    <w:rsid w:val="00DF566C"/>
    <w:rsid w:val="00E0013B"/>
    <w:rsid w:val="00E00CC3"/>
    <w:rsid w:val="00E0606E"/>
    <w:rsid w:val="00E12BDD"/>
    <w:rsid w:val="00E12DA7"/>
    <w:rsid w:val="00E133FB"/>
    <w:rsid w:val="00E23494"/>
    <w:rsid w:val="00E24618"/>
    <w:rsid w:val="00E27CD0"/>
    <w:rsid w:val="00E30BEB"/>
    <w:rsid w:val="00E36967"/>
    <w:rsid w:val="00E40974"/>
    <w:rsid w:val="00E409A5"/>
    <w:rsid w:val="00E46F58"/>
    <w:rsid w:val="00E53A9B"/>
    <w:rsid w:val="00E5545D"/>
    <w:rsid w:val="00E625AF"/>
    <w:rsid w:val="00E62656"/>
    <w:rsid w:val="00E67240"/>
    <w:rsid w:val="00E70851"/>
    <w:rsid w:val="00E75E95"/>
    <w:rsid w:val="00E76668"/>
    <w:rsid w:val="00E90608"/>
    <w:rsid w:val="00E9634C"/>
    <w:rsid w:val="00EA57C1"/>
    <w:rsid w:val="00EA5D08"/>
    <w:rsid w:val="00EA67CE"/>
    <w:rsid w:val="00EB0AD9"/>
    <w:rsid w:val="00EB181A"/>
    <w:rsid w:val="00EB25EF"/>
    <w:rsid w:val="00EC1246"/>
    <w:rsid w:val="00EC1623"/>
    <w:rsid w:val="00EC25F5"/>
    <w:rsid w:val="00EC295E"/>
    <w:rsid w:val="00EC426C"/>
    <w:rsid w:val="00EC57D3"/>
    <w:rsid w:val="00EC62F6"/>
    <w:rsid w:val="00ED6522"/>
    <w:rsid w:val="00ED6B17"/>
    <w:rsid w:val="00EE418F"/>
    <w:rsid w:val="00EF27FB"/>
    <w:rsid w:val="00F013CF"/>
    <w:rsid w:val="00F055CC"/>
    <w:rsid w:val="00F10577"/>
    <w:rsid w:val="00F44D10"/>
    <w:rsid w:val="00F50257"/>
    <w:rsid w:val="00F54DB9"/>
    <w:rsid w:val="00F61BF7"/>
    <w:rsid w:val="00F65382"/>
    <w:rsid w:val="00F67AF3"/>
    <w:rsid w:val="00F76F53"/>
    <w:rsid w:val="00F864A6"/>
    <w:rsid w:val="00F86954"/>
    <w:rsid w:val="00F87652"/>
    <w:rsid w:val="00F968DA"/>
    <w:rsid w:val="00F971CE"/>
    <w:rsid w:val="00FA091F"/>
    <w:rsid w:val="00FA5BE2"/>
    <w:rsid w:val="00FB4B8B"/>
    <w:rsid w:val="00FD2AC0"/>
    <w:rsid w:val="00FF510F"/>
    <w:rsid w:val="00FF7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2978138"/>
  <w15:docId w15:val="{E9E98187-593E-41C1-B505-FD50BEB5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B17"/>
    <w:rPr>
      <w:rFonts w:ascii="Arial" w:hAnsi="Arial"/>
      <w:sz w:val="28"/>
      <w:szCs w:val="24"/>
      <w:lang w:eastAsia="en-US"/>
    </w:rPr>
  </w:style>
  <w:style w:type="paragraph" w:styleId="Heading1">
    <w:name w:val="heading 1"/>
    <w:basedOn w:val="Normal"/>
    <w:next w:val="Normal"/>
    <w:link w:val="Heading1Char"/>
    <w:uiPriority w:val="99"/>
    <w:qFormat/>
    <w:rsid w:val="00ED6B17"/>
    <w:pPr>
      <w:keepNext/>
      <w:widowControl w:val="0"/>
      <w:tabs>
        <w:tab w:val="center" w:pos="4535"/>
      </w:tabs>
      <w:autoSpaceDE w:val="0"/>
      <w:autoSpaceDN w:val="0"/>
      <w:adjustRightInd w:val="0"/>
      <w:jc w:val="center"/>
      <w:outlineLvl w:val="0"/>
    </w:pPr>
    <w:rPr>
      <w:rFonts w:ascii="Times New Roman" w:hAnsi="Times New Roman"/>
      <w:b/>
      <w:bCs/>
      <w:color w:val="000000"/>
      <w:sz w:val="32"/>
      <w:szCs w:val="32"/>
    </w:rPr>
  </w:style>
  <w:style w:type="paragraph" w:styleId="Heading2">
    <w:name w:val="heading 2"/>
    <w:basedOn w:val="Normal"/>
    <w:next w:val="Normal"/>
    <w:link w:val="Heading2Char"/>
    <w:uiPriority w:val="99"/>
    <w:qFormat/>
    <w:rsid w:val="00ED6B17"/>
    <w:pPr>
      <w:keepNext/>
      <w:widowControl w:val="0"/>
      <w:autoSpaceDE w:val="0"/>
      <w:autoSpaceDN w:val="0"/>
      <w:adjustRightInd w:val="0"/>
      <w:jc w:val="both"/>
      <w:outlineLvl w:val="1"/>
    </w:pPr>
    <w:rPr>
      <w:rFonts w:ascii="Times New Roman" w:hAnsi="Times New Roman"/>
      <w:b/>
      <w:bCs/>
      <w:color w:val="000000"/>
      <w:szCs w:val="28"/>
    </w:rPr>
  </w:style>
  <w:style w:type="paragraph" w:styleId="Heading3">
    <w:name w:val="heading 3"/>
    <w:basedOn w:val="Normal"/>
    <w:next w:val="Normal"/>
    <w:link w:val="Heading3Char"/>
    <w:uiPriority w:val="99"/>
    <w:qFormat/>
    <w:rsid w:val="00ED6B17"/>
    <w:pPr>
      <w:keepNext/>
      <w:widowControl w:val="0"/>
      <w:autoSpaceDE w:val="0"/>
      <w:autoSpaceDN w:val="0"/>
      <w:adjustRightInd w:val="0"/>
      <w:jc w:val="center"/>
      <w:outlineLvl w:val="2"/>
    </w:pPr>
    <w:rPr>
      <w:rFonts w:ascii="Times New Roman" w:hAnsi="Times New Roman"/>
      <w:b/>
      <w:bCs/>
      <w:color w:val="000000"/>
      <w:szCs w:val="28"/>
    </w:rPr>
  </w:style>
  <w:style w:type="paragraph" w:styleId="Heading4">
    <w:name w:val="heading 4"/>
    <w:basedOn w:val="Normal"/>
    <w:next w:val="Normal"/>
    <w:link w:val="Heading4Char"/>
    <w:uiPriority w:val="99"/>
    <w:qFormat/>
    <w:rsid w:val="00ED6B17"/>
    <w:pPr>
      <w:keepNext/>
      <w:widowControl w:val="0"/>
      <w:autoSpaceDE w:val="0"/>
      <w:autoSpaceDN w:val="0"/>
      <w:adjustRightInd w:val="0"/>
      <w:ind w:left="23" w:right="23"/>
      <w:jc w:val="both"/>
      <w:outlineLvl w:val="3"/>
    </w:pPr>
    <w:rPr>
      <w:b/>
      <w:bCs/>
      <w:sz w:val="22"/>
      <w:szCs w:val="32"/>
    </w:rPr>
  </w:style>
  <w:style w:type="paragraph" w:styleId="Heading5">
    <w:name w:val="heading 5"/>
    <w:basedOn w:val="Normal"/>
    <w:next w:val="Normal"/>
    <w:link w:val="Heading5Char"/>
    <w:uiPriority w:val="99"/>
    <w:qFormat/>
    <w:rsid w:val="00ED6B17"/>
    <w:pPr>
      <w:keepNext/>
      <w:widowControl w:val="0"/>
      <w:autoSpaceDE w:val="0"/>
      <w:autoSpaceDN w:val="0"/>
      <w:adjustRightInd w:val="0"/>
      <w:outlineLvl w:val="4"/>
    </w:pPr>
    <w:rPr>
      <w:rFonts w:ascii="Comic Sans MS" w:hAnsi="Comic Sans MS"/>
      <w:b/>
      <w:bCs/>
      <w:i/>
      <w:iCs/>
      <w:color w:val="FFFFFF"/>
      <w:sz w:val="40"/>
      <w:szCs w:val="32"/>
    </w:rPr>
  </w:style>
  <w:style w:type="paragraph" w:styleId="Heading6">
    <w:name w:val="heading 6"/>
    <w:basedOn w:val="Normal"/>
    <w:next w:val="Normal"/>
    <w:link w:val="Heading6Char"/>
    <w:uiPriority w:val="99"/>
    <w:qFormat/>
    <w:rsid w:val="00ED6B17"/>
    <w:pPr>
      <w:keepNext/>
      <w:widowControl w:val="0"/>
      <w:tabs>
        <w:tab w:val="center" w:pos="4535"/>
      </w:tabs>
      <w:autoSpaceDE w:val="0"/>
      <w:autoSpaceDN w:val="0"/>
      <w:adjustRightInd w:val="0"/>
      <w:outlineLvl w:val="5"/>
    </w:pPr>
    <w:rPr>
      <w:rFonts w:ascii="Comic Sans MS" w:hAnsi="Comic Sans MS"/>
      <w:b/>
      <w:bCs/>
      <w:i/>
      <w:iCs/>
      <w:sz w:val="40"/>
      <w:szCs w:val="32"/>
    </w:rPr>
  </w:style>
  <w:style w:type="paragraph" w:styleId="Heading7">
    <w:name w:val="heading 7"/>
    <w:basedOn w:val="Normal"/>
    <w:next w:val="Normal"/>
    <w:link w:val="Heading7Char"/>
    <w:uiPriority w:val="99"/>
    <w:qFormat/>
    <w:rsid w:val="00ED6B17"/>
    <w:pPr>
      <w:keepNext/>
      <w:widowControl w:val="0"/>
      <w:tabs>
        <w:tab w:val="left" w:pos="-1440"/>
      </w:tabs>
      <w:autoSpaceDE w:val="0"/>
      <w:autoSpaceDN w:val="0"/>
      <w:adjustRightInd w:val="0"/>
      <w:outlineLvl w:val="6"/>
    </w:pPr>
    <w:rPr>
      <w:color w:val="000000"/>
      <w:sz w:val="24"/>
      <w:szCs w:val="28"/>
    </w:rPr>
  </w:style>
  <w:style w:type="paragraph" w:styleId="Heading8">
    <w:name w:val="heading 8"/>
    <w:basedOn w:val="Normal"/>
    <w:next w:val="Normal"/>
    <w:link w:val="Heading8Char"/>
    <w:uiPriority w:val="99"/>
    <w:qFormat/>
    <w:rsid w:val="00ED6B17"/>
    <w:pPr>
      <w:keepNext/>
      <w:widowControl w:val="0"/>
      <w:autoSpaceDE w:val="0"/>
      <w:autoSpaceDN w:val="0"/>
      <w:adjustRightInd w:val="0"/>
      <w:jc w:val="center"/>
      <w:outlineLvl w:val="7"/>
    </w:pPr>
    <w:rPr>
      <w:b/>
      <w:bCs/>
      <w:color w:val="000000"/>
      <w:sz w:val="24"/>
      <w:szCs w:val="28"/>
    </w:rPr>
  </w:style>
  <w:style w:type="paragraph" w:styleId="Heading9">
    <w:name w:val="heading 9"/>
    <w:basedOn w:val="Normal"/>
    <w:next w:val="Normal"/>
    <w:link w:val="Heading9Char"/>
    <w:uiPriority w:val="99"/>
    <w:qFormat/>
    <w:rsid w:val="00ED6B17"/>
    <w:pPr>
      <w:keepNext/>
      <w:widowControl w:val="0"/>
      <w:autoSpaceDE w:val="0"/>
      <w:autoSpaceDN w:val="0"/>
      <w:adjustRightInd w:val="0"/>
      <w:jc w:val="center"/>
      <w:outlineLvl w:val="8"/>
    </w:pPr>
    <w:rPr>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30F9"/>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D30F9"/>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2D30F9"/>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2D30F9"/>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2D30F9"/>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2D30F9"/>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2D30F9"/>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2D30F9"/>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2D30F9"/>
    <w:rPr>
      <w:rFonts w:ascii="Cambria" w:hAnsi="Cambria" w:cs="Times New Roman"/>
      <w:lang w:eastAsia="en-US"/>
    </w:rPr>
  </w:style>
  <w:style w:type="paragraph" w:styleId="BodyTextIndent2">
    <w:name w:val="Body Text Indent 2"/>
    <w:basedOn w:val="Normal"/>
    <w:link w:val="BodyTextIndent2Char"/>
    <w:uiPriority w:val="99"/>
    <w:rsid w:val="00ED6B17"/>
    <w:pPr>
      <w:widowControl w:val="0"/>
      <w:autoSpaceDE w:val="0"/>
      <w:autoSpaceDN w:val="0"/>
      <w:adjustRightInd w:val="0"/>
      <w:ind w:left="432"/>
    </w:pPr>
    <w:rPr>
      <w:sz w:val="24"/>
      <w:szCs w:val="28"/>
    </w:rPr>
  </w:style>
  <w:style w:type="character" w:customStyle="1" w:styleId="BodyTextIndent2Char">
    <w:name w:val="Body Text Indent 2 Char"/>
    <w:basedOn w:val="DefaultParagraphFont"/>
    <w:link w:val="BodyTextIndent2"/>
    <w:uiPriority w:val="99"/>
    <w:semiHidden/>
    <w:locked/>
    <w:rsid w:val="002D30F9"/>
    <w:rPr>
      <w:rFonts w:ascii="Arial" w:hAnsi="Arial" w:cs="Times New Roman"/>
      <w:sz w:val="24"/>
      <w:szCs w:val="24"/>
      <w:lang w:eastAsia="en-US"/>
    </w:rPr>
  </w:style>
  <w:style w:type="paragraph" w:styleId="Header">
    <w:name w:val="header"/>
    <w:basedOn w:val="Normal"/>
    <w:link w:val="HeaderChar"/>
    <w:uiPriority w:val="99"/>
    <w:rsid w:val="00ED6B17"/>
    <w:pPr>
      <w:widowControl w:val="0"/>
      <w:tabs>
        <w:tab w:val="center" w:pos="4153"/>
        <w:tab w:val="right" w:pos="8306"/>
      </w:tabs>
      <w:autoSpaceDE w:val="0"/>
      <w:autoSpaceDN w:val="0"/>
      <w:adjustRightInd w:val="0"/>
    </w:pPr>
    <w:rPr>
      <w:rFonts w:ascii="Times New Roman" w:hAnsi="Times New Roman"/>
      <w:sz w:val="20"/>
      <w:lang w:val="en-US"/>
    </w:rPr>
  </w:style>
  <w:style w:type="character" w:customStyle="1" w:styleId="HeaderChar">
    <w:name w:val="Header Char"/>
    <w:basedOn w:val="DefaultParagraphFont"/>
    <w:link w:val="Header"/>
    <w:uiPriority w:val="99"/>
    <w:semiHidden/>
    <w:locked/>
    <w:rsid w:val="002D30F9"/>
    <w:rPr>
      <w:rFonts w:ascii="Arial" w:hAnsi="Arial" w:cs="Times New Roman"/>
      <w:sz w:val="24"/>
      <w:szCs w:val="24"/>
      <w:lang w:eastAsia="en-US"/>
    </w:rPr>
  </w:style>
  <w:style w:type="paragraph" w:styleId="Footer">
    <w:name w:val="footer"/>
    <w:basedOn w:val="Normal"/>
    <w:link w:val="FooterChar"/>
    <w:uiPriority w:val="99"/>
    <w:rsid w:val="00ED6B17"/>
    <w:pPr>
      <w:widowControl w:val="0"/>
      <w:tabs>
        <w:tab w:val="center" w:pos="4153"/>
        <w:tab w:val="right" w:pos="8306"/>
      </w:tabs>
      <w:autoSpaceDE w:val="0"/>
      <w:autoSpaceDN w:val="0"/>
      <w:adjustRightInd w:val="0"/>
    </w:pPr>
    <w:rPr>
      <w:rFonts w:ascii="Times New Roman" w:hAnsi="Times New Roman"/>
      <w:sz w:val="20"/>
      <w:lang w:val="en-US"/>
    </w:rPr>
  </w:style>
  <w:style w:type="character" w:customStyle="1" w:styleId="FooterChar">
    <w:name w:val="Footer Char"/>
    <w:basedOn w:val="DefaultParagraphFont"/>
    <w:link w:val="Footer"/>
    <w:uiPriority w:val="99"/>
    <w:locked/>
    <w:rsid w:val="002D30F9"/>
    <w:rPr>
      <w:rFonts w:ascii="Arial" w:hAnsi="Arial" w:cs="Times New Roman"/>
      <w:sz w:val="24"/>
      <w:szCs w:val="24"/>
      <w:lang w:eastAsia="en-US"/>
    </w:rPr>
  </w:style>
  <w:style w:type="paragraph" w:styleId="BodyText">
    <w:name w:val="Body Text"/>
    <w:basedOn w:val="Normal"/>
    <w:link w:val="BodyTextChar"/>
    <w:uiPriority w:val="99"/>
    <w:rsid w:val="00ED6B17"/>
    <w:pPr>
      <w:widowControl w:val="0"/>
      <w:autoSpaceDE w:val="0"/>
      <w:autoSpaceDN w:val="0"/>
      <w:adjustRightInd w:val="0"/>
    </w:pPr>
    <w:rPr>
      <w:rFonts w:ascii="Times New Roman" w:hAnsi="Times New Roman"/>
      <w:color w:val="000000"/>
      <w:szCs w:val="28"/>
    </w:rPr>
  </w:style>
  <w:style w:type="character" w:customStyle="1" w:styleId="BodyTextChar">
    <w:name w:val="Body Text Char"/>
    <w:basedOn w:val="DefaultParagraphFont"/>
    <w:link w:val="BodyText"/>
    <w:uiPriority w:val="99"/>
    <w:semiHidden/>
    <w:locked/>
    <w:rsid w:val="002D30F9"/>
    <w:rPr>
      <w:rFonts w:ascii="Arial" w:hAnsi="Arial" w:cs="Times New Roman"/>
      <w:sz w:val="24"/>
      <w:szCs w:val="24"/>
      <w:lang w:eastAsia="en-US"/>
    </w:rPr>
  </w:style>
  <w:style w:type="paragraph" w:styleId="BodyTextIndent">
    <w:name w:val="Body Text Indent"/>
    <w:basedOn w:val="Normal"/>
    <w:link w:val="BodyTextIndentChar"/>
    <w:uiPriority w:val="99"/>
    <w:rsid w:val="00ED6B17"/>
    <w:pPr>
      <w:widowControl w:val="0"/>
      <w:autoSpaceDE w:val="0"/>
      <w:autoSpaceDN w:val="0"/>
      <w:adjustRightInd w:val="0"/>
      <w:ind w:left="720" w:hanging="720"/>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2D30F9"/>
    <w:rPr>
      <w:rFonts w:ascii="Arial" w:hAnsi="Arial" w:cs="Times New Roman"/>
      <w:sz w:val="24"/>
      <w:szCs w:val="24"/>
      <w:lang w:eastAsia="en-US"/>
    </w:rPr>
  </w:style>
  <w:style w:type="paragraph" w:styleId="BodyTextIndent3">
    <w:name w:val="Body Text Indent 3"/>
    <w:basedOn w:val="Normal"/>
    <w:link w:val="BodyTextIndent3Char"/>
    <w:uiPriority w:val="99"/>
    <w:rsid w:val="00ED6B17"/>
    <w:pPr>
      <w:widowControl w:val="0"/>
      <w:tabs>
        <w:tab w:val="left" w:pos="-1440"/>
      </w:tabs>
      <w:autoSpaceDE w:val="0"/>
      <w:autoSpaceDN w:val="0"/>
      <w:adjustRightInd w:val="0"/>
      <w:ind w:left="1440" w:hanging="720"/>
    </w:pPr>
    <w:rPr>
      <w:color w:val="000000"/>
      <w:sz w:val="24"/>
      <w:szCs w:val="28"/>
    </w:rPr>
  </w:style>
  <w:style w:type="character" w:customStyle="1" w:styleId="BodyTextIndent3Char">
    <w:name w:val="Body Text Indent 3 Char"/>
    <w:basedOn w:val="DefaultParagraphFont"/>
    <w:link w:val="BodyTextIndent3"/>
    <w:uiPriority w:val="99"/>
    <w:semiHidden/>
    <w:locked/>
    <w:rsid w:val="002D30F9"/>
    <w:rPr>
      <w:rFonts w:ascii="Arial" w:hAnsi="Arial" w:cs="Times New Roman"/>
      <w:sz w:val="16"/>
      <w:szCs w:val="16"/>
      <w:lang w:eastAsia="en-US"/>
    </w:rPr>
  </w:style>
  <w:style w:type="paragraph" w:styleId="BodyText2">
    <w:name w:val="Body Text 2"/>
    <w:basedOn w:val="Normal"/>
    <w:link w:val="BodyText2Char"/>
    <w:uiPriority w:val="99"/>
    <w:rsid w:val="00ED6B17"/>
    <w:pPr>
      <w:widowControl w:val="0"/>
      <w:tabs>
        <w:tab w:val="left" w:pos="-1440"/>
      </w:tabs>
      <w:autoSpaceDE w:val="0"/>
      <w:autoSpaceDN w:val="0"/>
      <w:adjustRightInd w:val="0"/>
    </w:pPr>
    <w:rPr>
      <w:color w:val="000000"/>
      <w:sz w:val="24"/>
      <w:szCs w:val="28"/>
    </w:rPr>
  </w:style>
  <w:style w:type="character" w:customStyle="1" w:styleId="BodyText2Char">
    <w:name w:val="Body Text 2 Char"/>
    <w:basedOn w:val="DefaultParagraphFont"/>
    <w:link w:val="BodyText2"/>
    <w:uiPriority w:val="99"/>
    <w:semiHidden/>
    <w:locked/>
    <w:rsid w:val="002D30F9"/>
    <w:rPr>
      <w:rFonts w:ascii="Arial" w:hAnsi="Arial" w:cs="Times New Roman"/>
      <w:sz w:val="24"/>
      <w:szCs w:val="24"/>
      <w:lang w:eastAsia="en-US"/>
    </w:rPr>
  </w:style>
  <w:style w:type="paragraph" w:styleId="BodyText3">
    <w:name w:val="Body Text 3"/>
    <w:basedOn w:val="Normal"/>
    <w:link w:val="BodyText3Char"/>
    <w:uiPriority w:val="99"/>
    <w:rsid w:val="00ED6B17"/>
    <w:pPr>
      <w:widowControl w:val="0"/>
      <w:autoSpaceDE w:val="0"/>
      <w:autoSpaceDN w:val="0"/>
      <w:adjustRightInd w:val="0"/>
      <w:jc w:val="center"/>
    </w:pPr>
    <w:rPr>
      <w:rFonts w:ascii="Times New Roman" w:hAnsi="Times New Roman"/>
      <w:sz w:val="20"/>
      <w:lang w:val="en-US"/>
    </w:rPr>
  </w:style>
  <w:style w:type="character" w:customStyle="1" w:styleId="BodyText3Char">
    <w:name w:val="Body Text 3 Char"/>
    <w:basedOn w:val="DefaultParagraphFont"/>
    <w:link w:val="BodyText3"/>
    <w:uiPriority w:val="99"/>
    <w:semiHidden/>
    <w:locked/>
    <w:rsid w:val="002D30F9"/>
    <w:rPr>
      <w:rFonts w:ascii="Arial" w:hAnsi="Arial" w:cs="Times New Roman"/>
      <w:sz w:val="16"/>
      <w:szCs w:val="16"/>
      <w:lang w:eastAsia="en-US"/>
    </w:rPr>
  </w:style>
  <w:style w:type="character" w:styleId="PageNumber">
    <w:name w:val="page number"/>
    <w:basedOn w:val="DefaultParagraphFont"/>
    <w:uiPriority w:val="99"/>
    <w:rsid w:val="00ED6B17"/>
    <w:rPr>
      <w:rFonts w:cs="Times New Roman"/>
    </w:rPr>
  </w:style>
  <w:style w:type="paragraph" w:styleId="Title">
    <w:name w:val="Title"/>
    <w:basedOn w:val="Normal"/>
    <w:link w:val="TitleChar"/>
    <w:uiPriority w:val="99"/>
    <w:qFormat/>
    <w:rsid w:val="00ED6B17"/>
    <w:pPr>
      <w:overflowPunct w:val="0"/>
      <w:adjustRightInd w:val="0"/>
      <w:jc w:val="center"/>
    </w:pPr>
    <w:rPr>
      <w:b/>
      <w:bCs/>
      <w:kern w:val="28"/>
      <w:szCs w:val="28"/>
    </w:rPr>
  </w:style>
  <w:style w:type="character" w:customStyle="1" w:styleId="TitleChar">
    <w:name w:val="Title Char"/>
    <w:basedOn w:val="DefaultParagraphFont"/>
    <w:link w:val="Title"/>
    <w:uiPriority w:val="99"/>
    <w:locked/>
    <w:rsid w:val="002D30F9"/>
    <w:rPr>
      <w:rFonts w:ascii="Cambria" w:hAnsi="Cambria" w:cs="Times New Roman"/>
      <w:b/>
      <w:bCs/>
      <w:kern w:val="28"/>
      <w:sz w:val="32"/>
      <w:szCs w:val="32"/>
      <w:lang w:eastAsia="en-US"/>
    </w:rPr>
  </w:style>
  <w:style w:type="paragraph" w:customStyle="1" w:styleId="Style0">
    <w:name w:val="Style0"/>
    <w:uiPriority w:val="99"/>
    <w:rsid w:val="00ED6B17"/>
    <w:pPr>
      <w:autoSpaceDE w:val="0"/>
      <w:autoSpaceDN w:val="0"/>
      <w:adjustRightInd w:val="0"/>
    </w:pPr>
    <w:rPr>
      <w:rFonts w:ascii="Arial" w:hAnsi="Arial"/>
      <w:sz w:val="20"/>
      <w:szCs w:val="24"/>
      <w:lang w:val="en-US" w:eastAsia="en-US"/>
    </w:rPr>
  </w:style>
  <w:style w:type="paragraph" w:styleId="DocumentMap">
    <w:name w:val="Document Map"/>
    <w:basedOn w:val="Normal"/>
    <w:link w:val="DocumentMapChar"/>
    <w:uiPriority w:val="99"/>
    <w:semiHidden/>
    <w:rsid w:val="00A5418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2D30F9"/>
    <w:rPr>
      <w:rFonts w:cs="Times New Roman"/>
      <w:sz w:val="2"/>
      <w:lang w:eastAsia="en-US"/>
    </w:rPr>
  </w:style>
  <w:style w:type="table" w:styleId="TableGrid">
    <w:name w:val="Table Grid"/>
    <w:basedOn w:val="TableNormal"/>
    <w:uiPriority w:val="99"/>
    <w:rsid w:val="008413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F39C1"/>
    <w:rPr>
      <w:rFonts w:ascii="Calibri" w:hAnsi="Calibri"/>
      <w:lang w:val="en-US" w:eastAsia="en-US"/>
    </w:rPr>
  </w:style>
  <w:style w:type="character" w:customStyle="1" w:styleId="NoSpacingChar">
    <w:name w:val="No Spacing Char"/>
    <w:basedOn w:val="DefaultParagraphFont"/>
    <w:link w:val="NoSpacing"/>
    <w:uiPriority w:val="1"/>
    <w:locked/>
    <w:rsid w:val="00BF39C1"/>
    <w:rPr>
      <w:rFonts w:ascii="Calibri" w:hAnsi="Calibri" w:cs="Times New Roman"/>
      <w:sz w:val="22"/>
      <w:szCs w:val="22"/>
      <w:lang w:val="en-US" w:eastAsia="en-US" w:bidi="ar-SA"/>
    </w:rPr>
  </w:style>
  <w:style w:type="paragraph" w:styleId="BalloonText">
    <w:name w:val="Balloon Text"/>
    <w:basedOn w:val="Normal"/>
    <w:link w:val="BalloonTextChar"/>
    <w:uiPriority w:val="99"/>
    <w:rsid w:val="00BF39C1"/>
    <w:rPr>
      <w:rFonts w:ascii="Tahoma" w:hAnsi="Tahoma" w:cs="Tahoma"/>
      <w:sz w:val="16"/>
      <w:szCs w:val="16"/>
    </w:rPr>
  </w:style>
  <w:style w:type="character" w:customStyle="1" w:styleId="BalloonTextChar">
    <w:name w:val="Balloon Text Char"/>
    <w:basedOn w:val="DefaultParagraphFont"/>
    <w:link w:val="BalloonText"/>
    <w:uiPriority w:val="99"/>
    <w:locked/>
    <w:rsid w:val="00BF39C1"/>
    <w:rPr>
      <w:rFonts w:ascii="Tahoma" w:hAnsi="Tahoma" w:cs="Tahoma"/>
      <w:sz w:val="16"/>
      <w:szCs w:val="16"/>
      <w:lang w:eastAsia="en-US"/>
    </w:rPr>
  </w:style>
  <w:style w:type="table" w:styleId="TableColumns4">
    <w:name w:val="Table Columns 4"/>
    <w:basedOn w:val="TableNormal"/>
    <w:uiPriority w:val="99"/>
    <w:rsid w:val="005C16F3"/>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ntemporary">
    <w:name w:val="Table Contemporary"/>
    <w:basedOn w:val="TableNormal"/>
    <w:uiPriority w:val="99"/>
    <w:rsid w:val="00844E41"/>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odyText-SingleSpacing">
    <w:name w:val="Body Text-Single Spacing"/>
    <w:basedOn w:val="BodyText"/>
    <w:uiPriority w:val="99"/>
    <w:rsid w:val="00795A6B"/>
    <w:pPr>
      <w:widowControl/>
      <w:autoSpaceDE/>
      <w:autoSpaceDN/>
      <w:adjustRightInd/>
    </w:pPr>
    <w:rPr>
      <w:rFonts w:ascii="Arial" w:hAnsi="Arial"/>
      <w:color w:val="auto"/>
      <w:sz w:val="22"/>
      <w:szCs w:val="20"/>
      <w:lang w:eastAsia="en-GB"/>
    </w:rPr>
  </w:style>
  <w:style w:type="paragraph" w:styleId="ListParagraph">
    <w:name w:val="List Paragraph"/>
    <w:basedOn w:val="Normal"/>
    <w:uiPriority w:val="34"/>
    <w:qFormat/>
    <w:rsid w:val="00AD6EF3"/>
    <w:pPr>
      <w:ind w:left="720"/>
      <w:contextualSpacing/>
    </w:pPr>
  </w:style>
  <w:style w:type="paragraph" w:styleId="FootnoteText">
    <w:name w:val="footnote text"/>
    <w:basedOn w:val="Normal"/>
    <w:link w:val="FootnoteTextChar"/>
    <w:uiPriority w:val="99"/>
    <w:semiHidden/>
    <w:unhideWhenUsed/>
    <w:locked/>
    <w:rsid w:val="00BB7E73"/>
    <w:rPr>
      <w:sz w:val="20"/>
      <w:szCs w:val="20"/>
    </w:rPr>
  </w:style>
  <w:style w:type="character" w:customStyle="1" w:styleId="FootnoteTextChar">
    <w:name w:val="Footnote Text Char"/>
    <w:basedOn w:val="DefaultParagraphFont"/>
    <w:link w:val="FootnoteText"/>
    <w:uiPriority w:val="99"/>
    <w:semiHidden/>
    <w:rsid w:val="00BB7E73"/>
    <w:rPr>
      <w:rFonts w:ascii="Arial" w:hAnsi="Arial"/>
      <w:sz w:val="20"/>
      <w:szCs w:val="20"/>
      <w:lang w:eastAsia="en-US"/>
    </w:rPr>
  </w:style>
  <w:style w:type="character" w:styleId="FootnoteReference">
    <w:name w:val="footnote reference"/>
    <w:basedOn w:val="DefaultParagraphFont"/>
    <w:uiPriority w:val="99"/>
    <w:semiHidden/>
    <w:unhideWhenUsed/>
    <w:locked/>
    <w:rsid w:val="00BB7E73"/>
    <w:rPr>
      <w:vertAlign w:val="superscript"/>
    </w:rPr>
  </w:style>
  <w:style w:type="paragraph" w:styleId="ListBullet">
    <w:name w:val="List Bullet"/>
    <w:basedOn w:val="Normal"/>
    <w:autoRedefine/>
    <w:semiHidden/>
    <w:locked/>
    <w:rsid w:val="00203F16"/>
    <w:pPr>
      <w:numPr>
        <w:numId w:val="19"/>
      </w:numPr>
      <w:jc w:val="both"/>
    </w:pPr>
    <w:rPr>
      <w:rFonts w:ascii="Times New Roman" w:hAnsi="Times New Roman"/>
      <w:sz w:val="24"/>
      <w:szCs w:val="20"/>
      <w:lang w:eastAsia="en-GB"/>
    </w:rPr>
  </w:style>
  <w:style w:type="paragraph" w:styleId="ListBullet2">
    <w:name w:val="List Bullet 2"/>
    <w:basedOn w:val="Normal"/>
    <w:autoRedefine/>
    <w:semiHidden/>
    <w:locked/>
    <w:rsid w:val="00203F16"/>
    <w:pPr>
      <w:ind w:left="709"/>
      <w:jc w:val="both"/>
    </w:pPr>
    <w:rPr>
      <w:rFonts w:ascii="Times New Roman" w:hAnsi="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ABBE7-CD36-4DCC-A8B8-33D4AB85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Acorn Care and Education</vt:lpstr>
    </vt:vector>
  </TitlesOfParts>
  <Company>Sandwell MBC</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Acorn Care and Education</dc:title>
  <dc:subject>Health and Safety Policy Manual</dc:subject>
  <dc:creator>Clearwater Risk Management Ltd</dc:creator>
  <cp:lastModifiedBy>Jade Hallett</cp:lastModifiedBy>
  <cp:revision>2</cp:revision>
  <cp:lastPrinted>2021-10-04T13:21:00Z</cp:lastPrinted>
  <dcterms:created xsi:type="dcterms:W3CDTF">2023-07-05T10:34:00Z</dcterms:created>
  <dcterms:modified xsi:type="dcterms:W3CDTF">2023-07-05T10:34:00Z</dcterms:modified>
</cp:coreProperties>
</file>